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77A" w:rsidRDefault="00CC677A" w:rsidP="00CC677A">
      <w:pPr>
        <w:spacing w:after="0" w:line="240" w:lineRule="auto"/>
        <w:jc w:val="center"/>
        <w:rPr>
          <w:rFonts w:ascii="Times New Roman" w:hAnsi="Times New Roman"/>
          <w:b/>
        </w:rPr>
      </w:pPr>
      <w:r>
        <w:rPr>
          <w:rFonts w:ascii="Times New Roman" w:hAnsi="Times New Roman"/>
          <w:b/>
        </w:rPr>
        <w:t xml:space="preserve">ДОГОВОР КУПЛИ-ПРОДАЖИ № </w:t>
      </w:r>
      <w:r w:rsidR="005B11CC">
        <w:rPr>
          <w:rFonts w:ascii="Times New Roman" w:hAnsi="Times New Roman"/>
          <w:b/>
        </w:rPr>
        <w:t>___</w:t>
      </w:r>
    </w:p>
    <w:p w:rsidR="00CC677A" w:rsidRDefault="00CC677A" w:rsidP="00CC677A">
      <w:pPr>
        <w:spacing w:after="0" w:line="240" w:lineRule="auto"/>
        <w:jc w:val="center"/>
        <w:rPr>
          <w:rFonts w:ascii="Times New Roman" w:hAnsi="Times New Roman"/>
          <w:b/>
        </w:rPr>
      </w:pPr>
    </w:p>
    <w:p w:rsidR="00CC677A" w:rsidRDefault="005B11CC" w:rsidP="00CC677A">
      <w:pPr>
        <w:spacing w:line="240" w:lineRule="auto"/>
        <w:jc w:val="both"/>
        <w:rPr>
          <w:rFonts w:ascii="Times New Roman" w:hAnsi="Times New Roman"/>
        </w:rPr>
      </w:pPr>
      <w:r>
        <w:rPr>
          <w:rFonts w:ascii="Times New Roman" w:hAnsi="Times New Roman"/>
        </w:rPr>
        <w:t>г. Белгород</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CC677A">
        <w:rPr>
          <w:rFonts w:ascii="Times New Roman" w:hAnsi="Times New Roman"/>
        </w:rPr>
        <w:t xml:space="preserve">                       «</w:t>
      </w:r>
      <w:r>
        <w:rPr>
          <w:rFonts w:ascii="Times New Roman" w:hAnsi="Times New Roman"/>
        </w:rPr>
        <w:t>___</w:t>
      </w:r>
      <w:r w:rsidR="00CC677A">
        <w:rPr>
          <w:rFonts w:ascii="Times New Roman" w:hAnsi="Times New Roman"/>
        </w:rPr>
        <w:t xml:space="preserve">» </w:t>
      </w:r>
      <w:r>
        <w:rPr>
          <w:rFonts w:ascii="Times New Roman" w:hAnsi="Times New Roman"/>
        </w:rPr>
        <w:t>_________</w:t>
      </w:r>
      <w:r w:rsidR="00CC677A">
        <w:rPr>
          <w:rFonts w:ascii="Times New Roman" w:hAnsi="Times New Roman"/>
        </w:rPr>
        <w:t xml:space="preserve"> 2015 г. </w:t>
      </w:r>
    </w:p>
    <w:p w:rsidR="00CC677A" w:rsidRDefault="00CC677A" w:rsidP="00CC677A">
      <w:pPr>
        <w:pStyle w:val="a8"/>
        <w:ind w:firstLine="900"/>
        <w:jc w:val="both"/>
        <w:rPr>
          <w:rFonts w:ascii="Times New Roman" w:hAnsi="Times New Roman"/>
          <w:sz w:val="22"/>
        </w:rPr>
      </w:pPr>
      <w:proofErr w:type="gramStart"/>
      <w:r>
        <w:rPr>
          <w:b/>
          <w:bCs/>
          <w:sz w:val="22"/>
        </w:rPr>
        <w:t xml:space="preserve">Индивидуальный предприниматель </w:t>
      </w:r>
      <w:proofErr w:type="spellStart"/>
      <w:r>
        <w:rPr>
          <w:b/>
          <w:bCs/>
          <w:sz w:val="22"/>
        </w:rPr>
        <w:t>Гирда</w:t>
      </w:r>
      <w:proofErr w:type="spellEnd"/>
      <w:r>
        <w:rPr>
          <w:b/>
          <w:bCs/>
          <w:sz w:val="22"/>
        </w:rPr>
        <w:t xml:space="preserve"> Вячеслав Николаевич, </w:t>
      </w:r>
      <w:r>
        <w:rPr>
          <w:bCs/>
          <w:sz w:val="22"/>
        </w:rPr>
        <w:t xml:space="preserve">именуемый в дальнейшем «Продавец», действующий на основании Свидетельства Б-РП № 16170 от 17.02.1998, с одной стороны, и                                Покупатель </w:t>
      </w:r>
      <w:r w:rsidR="005B11CC">
        <w:rPr>
          <w:bCs/>
          <w:sz w:val="22"/>
        </w:rPr>
        <w:t>______________________________________________________________</w:t>
      </w:r>
      <w:r>
        <w:rPr>
          <w:bCs/>
          <w:sz w:val="22"/>
        </w:rPr>
        <w:t xml:space="preserve">  дата рождения </w:t>
      </w:r>
      <w:r w:rsidR="005B11CC">
        <w:rPr>
          <w:bCs/>
          <w:sz w:val="22"/>
        </w:rPr>
        <w:t>____________</w:t>
      </w:r>
      <w:r>
        <w:rPr>
          <w:bCs/>
          <w:sz w:val="22"/>
        </w:rPr>
        <w:t xml:space="preserve">., паспорт серия </w:t>
      </w:r>
      <w:r w:rsidR="005B11CC">
        <w:rPr>
          <w:bCs/>
          <w:sz w:val="22"/>
        </w:rPr>
        <w:t>___ ___</w:t>
      </w:r>
      <w:r>
        <w:rPr>
          <w:bCs/>
          <w:sz w:val="22"/>
        </w:rPr>
        <w:t xml:space="preserve"> № </w:t>
      </w:r>
      <w:r w:rsidR="005B11CC">
        <w:rPr>
          <w:bCs/>
          <w:sz w:val="22"/>
        </w:rPr>
        <w:t>_________</w:t>
      </w:r>
      <w:r>
        <w:rPr>
          <w:bCs/>
          <w:sz w:val="22"/>
        </w:rPr>
        <w:t xml:space="preserve">, выдан </w:t>
      </w:r>
      <w:r w:rsidR="005B11CC">
        <w:rPr>
          <w:bCs/>
          <w:sz w:val="22"/>
        </w:rPr>
        <w:t>___________________________________________</w:t>
      </w:r>
      <w:r>
        <w:rPr>
          <w:bCs/>
          <w:sz w:val="22"/>
        </w:rPr>
        <w:t xml:space="preserve">, дата выдачи </w:t>
      </w:r>
      <w:r w:rsidR="005B11CC">
        <w:rPr>
          <w:bCs/>
          <w:sz w:val="22"/>
        </w:rPr>
        <w:t>___________., зарегистрирован по адресу _____________________________________________________________________________________________</w:t>
      </w:r>
      <w:r>
        <w:rPr>
          <w:bCs/>
          <w:sz w:val="22"/>
        </w:rPr>
        <w:t>, именуемый в дальнейшем «Покупатель», с другой стороны, далее совместно именуемые «Стороны», заключили настоящий Договор (далее «Договор») о нижеследующем</w:t>
      </w:r>
      <w:r>
        <w:rPr>
          <w:sz w:val="22"/>
        </w:rPr>
        <w:t>:</w:t>
      </w:r>
      <w:proofErr w:type="gramEnd"/>
    </w:p>
    <w:p w:rsidR="00CC677A" w:rsidRDefault="00CC677A" w:rsidP="00CC677A">
      <w:pPr>
        <w:pStyle w:val="a8"/>
        <w:spacing w:before="120"/>
        <w:ind w:firstLine="900"/>
        <w:jc w:val="center"/>
        <w:rPr>
          <w:b/>
          <w:sz w:val="22"/>
        </w:rPr>
      </w:pPr>
      <w:r>
        <w:rPr>
          <w:b/>
          <w:sz w:val="22"/>
        </w:rPr>
        <w:t>1. ПРЕДМЕТ ДОГОВОРА</w:t>
      </w:r>
    </w:p>
    <w:p w:rsidR="00CC677A" w:rsidRDefault="00CC677A" w:rsidP="00CC677A">
      <w:pPr>
        <w:pStyle w:val="a9"/>
        <w:autoSpaceDE w:val="0"/>
        <w:autoSpaceDN w:val="0"/>
        <w:adjustRightInd w:val="0"/>
        <w:spacing w:after="0" w:line="240" w:lineRule="auto"/>
        <w:ind w:left="0" w:firstLine="720"/>
        <w:jc w:val="both"/>
        <w:outlineLvl w:val="0"/>
        <w:rPr>
          <w:rFonts w:ascii="Times New Roman" w:hAnsi="Times New Roman"/>
          <w:bCs/>
        </w:rPr>
      </w:pPr>
      <w:r>
        <w:rPr>
          <w:rFonts w:ascii="Times New Roman" w:hAnsi="Times New Roman"/>
          <w:bCs/>
        </w:rPr>
        <w:t>1.1. По настоящему Договору Продавец обязуется в согласованные Сторонами сроки передать Покупателю Товар, а Покупатель обязуется принять и оплатить Товар в порядке и на условиях, установленных в Спецификации к настоящему Договору.</w:t>
      </w:r>
    </w:p>
    <w:p w:rsidR="00CC677A" w:rsidRDefault="00CC677A" w:rsidP="00CC677A">
      <w:pPr>
        <w:autoSpaceDE w:val="0"/>
        <w:autoSpaceDN w:val="0"/>
        <w:adjustRightInd w:val="0"/>
        <w:spacing w:after="0" w:line="240" w:lineRule="auto"/>
        <w:ind w:firstLine="720"/>
        <w:jc w:val="both"/>
        <w:outlineLvl w:val="0"/>
        <w:rPr>
          <w:rFonts w:ascii="Times New Roman" w:hAnsi="Times New Roman"/>
        </w:rPr>
      </w:pPr>
      <w:r>
        <w:rPr>
          <w:rFonts w:ascii="Times New Roman" w:hAnsi="Times New Roman"/>
          <w:bCs/>
        </w:rPr>
        <w:t>1.2. Ассортимент, срок поставки, количество, цена и стоимость Товара определяются Сторонами в Спецификации, являющейся неотъемлемой частью Договора.</w:t>
      </w:r>
    </w:p>
    <w:p w:rsidR="00CC677A" w:rsidRDefault="00CC677A" w:rsidP="00CC677A">
      <w:pPr>
        <w:pStyle w:val="a9"/>
        <w:autoSpaceDE w:val="0"/>
        <w:autoSpaceDN w:val="0"/>
        <w:adjustRightInd w:val="0"/>
        <w:spacing w:after="0" w:line="240" w:lineRule="auto"/>
        <w:ind w:left="0" w:firstLine="720"/>
        <w:jc w:val="both"/>
        <w:outlineLvl w:val="0"/>
        <w:rPr>
          <w:rFonts w:ascii="Times New Roman" w:hAnsi="Times New Roman"/>
          <w:bCs/>
        </w:rPr>
      </w:pPr>
      <w:r>
        <w:rPr>
          <w:rFonts w:ascii="Times New Roman" w:hAnsi="Times New Roman"/>
          <w:bCs/>
        </w:rPr>
        <w:t>1.3. Передача Товара по настоящему Договору осуществляется на складе Продавца силами и за счет сре</w:t>
      </w:r>
      <w:proofErr w:type="gramStart"/>
      <w:r>
        <w:rPr>
          <w:rFonts w:ascii="Times New Roman" w:hAnsi="Times New Roman"/>
          <w:bCs/>
        </w:rPr>
        <w:t>дств Пр</w:t>
      </w:r>
      <w:proofErr w:type="gramEnd"/>
      <w:r>
        <w:rPr>
          <w:rFonts w:ascii="Times New Roman" w:hAnsi="Times New Roman"/>
          <w:bCs/>
        </w:rPr>
        <w:t xml:space="preserve">одавца, если иной способ не указан в Спецификации. </w:t>
      </w:r>
    </w:p>
    <w:p w:rsidR="00CC677A" w:rsidRDefault="00CC677A" w:rsidP="00CC677A">
      <w:pPr>
        <w:pStyle w:val="a9"/>
        <w:autoSpaceDE w:val="0"/>
        <w:autoSpaceDN w:val="0"/>
        <w:adjustRightInd w:val="0"/>
        <w:spacing w:after="0" w:line="240" w:lineRule="auto"/>
        <w:ind w:left="0" w:firstLine="720"/>
        <w:jc w:val="both"/>
        <w:outlineLvl w:val="0"/>
        <w:rPr>
          <w:rFonts w:ascii="Times New Roman" w:hAnsi="Times New Roman"/>
          <w:bCs/>
        </w:rPr>
      </w:pPr>
      <w:r>
        <w:rPr>
          <w:rFonts w:ascii="Times New Roman" w:hAnsi="Times New Roman"/>
          <w:bCs/>
        </w:rPr>
        <w:t>1.4. Покупатель, если Договором не предусмотрено иное, обязан обеспечить подачу транспортного средства на склад Продавца с техническими характеристиками, позволяющими осуществить погрузку Товара на транспортное средство и дальнейшую безопасную перевозку Товара. В частности автотранспортное средство должно быть с открытым верхом и пустым кузовом, длина кузова не должна быть меньше длины изделия, обязательно  наличие необходимого количества деревянных прокладок. На автотранспортные средства, не соответствующие вышеперечисленным характеристикам, погрузка не производится.</w:t>
      </w:r>
    </w:p>
    <w:p w:rsidR="00CC677A" w:rsidRDefault="00CC677A" w:rsidP="00CC677A">
      <w:pPr>
        <w:pStyle w:val="a9"/>
        <w:autoSpaceDE w:val="0"/>
        <w:autoSpaceDN w:val="0"/>
        <w:adjustRightInd w:val="0"/>
        <w:spacing w:before="120" w:after="0" w:line="240" w:lineRule="auto"/>
        <w:ind w:left="0" w:firstLine="720"/>
        <w:jc w:val="center"/>
        <w:outlineLvl w:val="0"/>
        <w:rPr>
          <w:rFonts w:ascii="Times New Roman" w:hAnsi="Times New Roman"/>
          <w:b/>
          <w:bCs/>
        </w:rPr>
      </w:pPr>
    </w:p>
    <w:p w:rsidR="00CC677A" w:rsidRDefault="00CC677A" w:rsidP="00CC677A">
      <w:pPr>
        <w:pStyle w:val="a9"/>
        <w:autoSpaceDE w:val="0"/>
        <w:autoSpaceDN w:val="0"/>
        <w:adjustRightInd w:val="0"/>
        <w:spacing w:before="120" w:after="0" w:line="240" w:lineRule="auto"/>
        <w:ind w:left="0" w:firstLine="720"/>
        <w:jc w:val="center"/>
        <w:outlineLvl w:val="0"/>
        <w:rPr>
          <w:rFonts w:ascii="Times New Roman" w:hAnsi="Times New Roman"/>
          <w:b/>
          <w:bCs/>
        </w:rPr>
      </w:pPr>
      <w:r>
        <w:rPr>
          <w:rFonts w:ascii="Times New Roman" w:hAnsi="Times New Roman"/>
          <w:b/>
          <w:bCs/>
        </w:rPr>
        <w:t>2. ЦЕНЫ И ПОРЯДОК РАСЧЕТОВ</w:t>
      </w:r>
    </w:p>
    <w:p w:rsidR="00CC677A" w:rsidRDefault="00CC677A" w:rsidP="00CC677A">
      <w:pPr>
        <w:autoSpaceDE w:val="0"/>
        <w:autoSpaceDN w:val="0"/>
        <w:adjustRightInd w:val="0"/>
        <w:spacing w:after="0" w:line="240" w:lineRule="auto"/>
        <w:ind w:firstLine="720"/>
        <w:jc w:val="both"/>
        <w:outlineLvl w:val="0"/>
        <w:rPr>
          <w:rFonts w:ascii="Times New Roman" w:hAnsi="Times New Roman"/>
          <w:lang w:eastAsia="ru-RU"/>
        </w:rPr>
      </w:pPr>
      <w:r>
        <w:rPr>
          <w:rFonts w:ascii="Times New Roman" w:hAnsi="Times New Roman"/>
        </w:rPr>
        <w:t xml:space="preserve">2.1. </w:t>
      </w:r>
      <w:r>
        <w:rPr>
          <w:rFonts w:ascii="Times New Roman" w:hAnsi="Times New Roman"/>
          <w:lang w:eastAsia="ru-RU"/>
        </w:rPr>
        <w:t>Цена поставляемого Товара определяется Спецификацией, являющейся приложением к настоящему Договору. Поскольку цена Товара указана в Спецификации к настоящему Договору, она является постоянной и не может меняться ни при каких обстоятельствах.</w:t>
      </w:r>
    </w:p>
    <w:p w:rsidR="00CC677A" w:rsidRDefault="00CC677A" w:rsidP="00CC677A">
      <w:pPr>
        <w:autoSpaceDE w:val="0"/>
        <w:autoSpaceDN w:val="0"/>
        <w:adjustRightInd w:val="0"/>
        <w:spacing w:after="0" w:line="240" w:lineRule="auto"/>
        <w:ind w:firstLine="720"/>
        <w:jc w:val="both"/>
        <w:outlineLvl w:val="0"/>
        <w:rPr>
          <w:rFonts w:ascii="Times New Roman" w:hAnsi="Times New Roman"/>
          <w:lang w:eastAsia="ru-RU"/>
        </w:rPr>
      </w:pPr>
      <w:r>
        <w:rPr>
          <w:rFonts w:ascii="Times New Roman" w:hAnsi="Times New Roman"/>
          <w:lang w:eastAsia="ru-RU"/>
        </w:rPr>
        <w:t>2.2. Покупатель осуществляет оплату путем внесения денежных сре</w:t>
      </w:r>
      <w:proofErr w:type="gramStart"/>
      <w:r>
        <w:rPr>
          <w:rFonts w:ascii="Times New Roman" w:hAnsi="Times New Roman"/>
          <w:lang w:eastAsia="ru-RU"/>
        </w:rPr>
        <w:t>дств в к</w:t>
      </w:r>
      <w:proofErr w:type="gramEnd"/>
      <w:r>
        <w:rPr>
          <w:rFonts w:ascii="Times New Roman" w:hAnsi="Times New Roman"/>
          <w:lang w:eastAsia="ru-RU"/>
        </w:rPr>
        <w:t>ассу Продавца, либо путем перечисления денежных средств Продавцу с использованием банковских карт.</w:t>
      </w:r>
    </w:p>
    <w:p w:rsidR="00CC677A" w:rsidRDefault="00CC677A" w:rsidP="00CC677A">
      <w:pPr>
        <w:autoSpaceDE w:val="0"/>
        <w:autoSpaceDN w:val="0"/>
        <w:adjustRightInd w:val="0"/>
        <w:spacing w:after="0" w:line="240" w:lineRule="auto"/>
        <w:ind w:firstLine="720"/>
        <w:jc w:val="both"/>
        <w:outlineLvl w:val="0"/>
        <w:rPr>
          <w:rFonts w:ascii="Times New Roman" w:hAnsi="Times New Roman"/>
          <w:lang w:eastAsia="ru-RU"/>
        </w:rPr>
      </w:pPr>
      <w:r>
        <w:rPr>
          <w:rFonts w:ascii="Times New Roman" w:hAnsi="Times New Roman"/>
          <w:lang w:eastAsia="ru-RU"/>
        </w:rPr>
        <w:t>2.3. Датой оплаты считается дата внесения денежных сре</w:t>
      </w:r>
      <w:proofErr w:type="gramStart"/>
      <w:r>
        <w:rPr>
          <w:rFonts w:ascii="Times New Roman" w:hAnsi="Times New Roman"/>
          <w:lang w:eastAsia="ru-RU"/>
        </w:rPr>
        <w:t>дств в к</w:t>
      </w:r>
      <w:proofErr w:type="gramEnd"/>
      <w:r>
        <w:rPr>
          <w:rFonts w:ascii="Times New Roman" w:hAnsi="Times New Roman"/>
          <w:lang w:eastAsia="ru-RU"/>
        </w:rPr>
        <w:t>ассу Продавца, либо дата поступления денежных средств на расчётный счёт Продавца.</w:t>
      </w:r>
    </w:p>
    <w:p w:rsidR="00CC677A" w:rsidRDefault="00CC677A" w:rsidP="00CC677A">
      <w:pPr>
        <w:autoSpaceDE w:val="0"/>
        <w:autoSpaceDN w:val="0"/>
        <w:adjustRightInd w:val="0"/>
        <w:spacing w:after="0" w:line="240" w:lineRule="auto"/>
        <w:ind w:firstLine="720"/>
        <w:jc w:val="both"/>
        <w:outlineLvl w:val="0"/>
        <w:rPr>
          <w:rFonts w:ascii="Times New Roman" w:hAnsi="Times New Roman"/>
          <w:lang w:eastAsia="ru-RU"/>
        </w:rPr>
      </w:pPr>
      <w:r>
        <w:rPr>
          <w:rFonts w:ascii="Times New Roman" w:hAnsi="Times New Roman"/>
          <w:lang w:eastAsia="ru-RU"/>
        </w:rPr>
        <w:t>2.4. Стоимость тары и упаковки (в случае их наличия) учтены в цене Товара, если иное не указано в Спецификации.</w:t>
      </w:r>
    </w:p>
    <w:p w:rsidR="00CC677A" w:rsidRDefault="00CC677A" w:rsidP="00CC677A">
      <w:pPr>
        <w:pStyle w:val="a9"/>
        <w:autoSpaceDE w:val="0"/>
        <w:autoSpaceDN w:val="0"/>
        <w:adjustRightInd w:val="0"/>
        <w:spacing w:before="120" w:after="0" w:line="240" w:lineRule="auto"/>
        <w:ind w:left="0" w:firstLine="720"/>
        <w:jc w:val="center"/>
        <w:outlineLvl w:val="0"/>
        <w:rPr>
          <w:rFonts w:ascii="Times New Roman" w:hAnsi="Times New Roman"/>
          <w:b/>
          <w:bCs/>
        </w:rPr>
      </w:pPr>
    </w:p>
    <w:p w:rsidR="00CC677A" w:rsidRDefault="00CC677A" w:rsidP="00CC677A">
      <w:pPr>
        <w:pStyle w:val="a9"/>
        <w:autoSpaceDE w:val="0"/>
        <w:autoSpaceDN w:val="0"/>
        <w:adjustRightInd w:val="0"/>
        <w:spacing w:before="120" w:after="0" w:line="240" w:lineRule="auto"/>
        <w:ind w:left="0" w:firstLine="720"/>
        <w:jc w:val="center"/>
        <w:outlineLvl w:val="0"/>
        <w:rPr>
          <w:rFonts w:ascii="Times New Roman" w:hAnsi="Times New Roman"/>
          <w:b/>
          <w:lang w:eastAsia="ru-RU"/>
        </w:rPr>
      </w:pPr>
      <w:r>
        <w:rPr>
          <w:rFonts w:ascii="Times New Roman" w:hAnsi="Times New Roman"/>
          <w:b/>
          <w:bCs/>
        </w:rPr>
        <w:t xml:space="preserve">3. </w:t>
      </w:r>
      <w:r>
        <w:rPr>
          <w:rFonts w:ascii="Times New Roman" w:hAnsi="Times New Roman"/>
          <w:b/>
          <w:lang w:eastAsia="ru-RU"/>
        </w:rPr>
        <w:t>ПОРЯДОК ПОСТАВКИ И ОБЯЗАТЕЛЬСТВА СТОРОН</w:t>
      </w:r>
    </w:p>
    <w:p w:rsidR="00CC677A" w:rsidRDefault="00CC677A" w:rsidP="00CC677A">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3.1. Срок передачи Товара определяется в Спецификации. Покупатель имеет право забрать Товар ранее этого срока по согласованию с Продавцом, уведомив об этом в письменной форме Продавца не позднее, чем за 10 (десять) рабочих дней до даты предполагаемой передачи Товара.</w:t>
      </w:r>
    </w:p>
    <w:p w:rsidR="00CC677A" w:rsidRDefault="00CC677A" w:rsidP="00CC677A">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3.2.Покупатель лично присутствует  при приемке продукции либо обеспечивает  присутствие доверенного лица  на приемке товара.</w:t>
      </w:r>
    </w:p>
    <w:p w:rsidR="00CC677A" w:rsidRDefault="00CC677A" w:rsidP="00CC677A">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3.3. Датой передачи считается дата фактической передачи Товара Покупателю и подписания Сторонами соответствующих товаросопроводительных документов на товары.</w:t>
      </w:r>
    </w:p>
    <w:p w:rsidR="00CC677A" w:rsidRDefault="00CC677A" w:rsidP="00CC677A">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3,.4</w:t>
      </w:r>
      <w:proofErr w:type="gramStart"/>
      <w:r>
        <w:rPr>
          <w:rFonts w:ascii="Times New Roman" w:hAnsi="Times New Roman"/>
          <w:lang w:eastAsia="ru-RU"/>
        </w:rPr>
        <w:t xml:space="preserve"> В</w:t>
      </w:r>
      <w:proofErr w:type="gramEnd"/>
      <w:r>
        <w:rPr>
          <w:rFonts w:ascii="Times New Roman" w:hAnsi="Times New Roman"/>
          <w:lang w:eastAsia="ru-RU"/>
        </w:rPr>
        <w:t xml:space="preserve"> случае необоснованного отказа от приемки продукции и неисполнения настоящего Договора Покупатель уплачивает Продавцу неустойку в размере 10% стоимости не принятой продукции.</w:t>
      </w:r>
    </w:p>
    <w:p w:rsidR="00CC677A" w:rsidRDefault="00CC677A" w:rsidP="00CC677A">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3.5. Право собственности на Товар и риск случайной гибели и повреждения Товара переходит от Продавца к Покупателю в момент фактического получения Товара Покупателем, подтвержденный датой подписания Покупателем товаросопроводительных документов на Товар, либо в момент передачи Товара на доставку стороннему перевозчику, подтвержденный датой подписания перевозчиком товаросопроводительных документов на Товар.</w:t>
      </w:r>
    </w:p>
    <w:p w:rsidR="00CC677A" w:rsidRDefault="00CC677A" w:rsidP="00CC677A">
      <w:pPr>
        <w:pStyle w:val="a3"/>
        <w:spacing w:after="0" w:line="240" w:lineRule="auto"/>
        <w:ind w:firstLine="720"/>
        <w:jc w:val="center"/>
        <w:rPr>
          <w:rFonts w:ascii="Times New Roman" w:hAnsi="Times New Roman"/>
          <w:b/>
        </w:rPr>
      </w:pPr>
    </w:p>
    <w:p w:rsidR="00CC677A" w:rsidRDefault="00CC677A" w:rsidP="00CC677A">
      <w:pPr>
        <w:pStyle w:val="a3"/>
        <w:spacing w:after="0" w:line="240" w:lineRule="auto"/>
        <w:ind w:firstLine="720"/>
        <w:jc w:val="center"/>
        <w:rPr>
          <w:rFonts w:ascii="Times New Roman" w:hAnsi="Times New Roman"/>
          <w:b/>
        </w:rPr>
      </w:pPr>
    </w:p>
    <w:p w:rsidR="00CC677A" w:rsidRDefault="00CC677A" w:rsidP="00CC677A">
      <w:pPr>
        <w:pStyle w:val="a3"/>
        <w:spacing w:after="0" w:line="240" w:lineRule="auto"/>
        <w:ind w:firstLine="720"/>
        <w:jc w:val="center"/>
        <w:rPr>
          <w:rFonts w:ascii="Times New Roman" w:hAnsi="Times New Roman"/>
          <w:b/>
        </w:rPr>
      </w:pPr>
    </w:p>
    <w:p w:rsidR="00CC677A" w:rsidRDefault="00CC677A" w:rsidP="00CC677A">
      <w:pPr>
        <w:pStyle w:val="a3"/>
        <w:spacing w:after="0" w:line="240" w:lineRule="auto"/>
        <w:ind w:firstLine="720"/>
        <w:jc w:val="center"/>
        <w:rPr>
          <w:rFonts w:ascii="Times New Roman" w:hAnsi="Times New Roman"/>
          <w:b/>
        </w:rPr>
      </w:pPr>
    </w:p>
    <w:p w:rsidR="00CC677A" w:rsidRDefault="00CC677A" w:rsidP="00CC677A">
      <w:pPr>
        <w:pStyle w:val="a3"/>
        <w:spacing w:after="0" w:line="240" w:lineRule="auto"/>
        <w:ind w:firstLine="720"/>
        <w:jc w:val="center"/>
        <w:rPr>
          <w:rFonts w:ascii="Times New Roman" w:hAnsi="Times New Roman"/>
          <w:b/>
        </w:rPr>
      </w:pPr>
    </w:p>
    <w:p w:rsidR="00CC677A" w:rsidRDefault="00CC677A" w:rsidP="00CC677A">
      <w:pPr>
        <w:pStyle w:val="a3"/>
        <w:spacing w:after="0" w:line="240" w:lineRule="auto"/>
        <w:ind w:firstLine="720"/>
        <w:jc w:val="center"/>
        <w:rPr>
          <w:rFonts w:ascii="Times New Roman" w:hAnsi="Times New Roman"/>
          <w:b/>
          <w:lang w:eastAsia="ru-RU"/>
        </w:rPr>
      </w:pPr>
      <w:r>
        <w:rPr>
          <w:rFonts w:ascii="Times New Roman" w:hAnsi="Times New Roman"/>
          <w:b/>
        </w:rPr>
        <w:t xml:space="preserve">4. </w:t>
      </w:r>
      <w:r>
        <w:rPr>
          <w:rFonts w:ascii="Times New Roman" w:hAnsi="Times New Roman"/>
          <w:b/>
          <w:lang w:eastAsia="ru-RU"/>
        </w:rPr>
        <w:t>КАЧЕСТВО, КОМПЛЕКТНОСТЬ И ПРИЕМКА ТОВАРА</w:t>
      </w:r>
    </w:p>
    <w:p w:rsidR="00CC677A" w:rsidRDefault="00CC677A" w:rsidP="00CC677A">
      <w:pPr>
        <w:autoSpaceDE w:val="0"/>
        <w:autoSpaceDN w:val="0"/>
        <w:adjustRightInd w:val="0"/>
        <w:spacing w:after="0" w:line="240" w:lineRule="auto"/>
        <w:ind w:firstLine="540"/>
        <w:jc w:val="both"/>
        <w:outlineLvl w:val="0"/>
        <w:rPr>
          <w:rFonts w:ascii="Times New Roman" w:hAnsi="Times New Roman"/>
          <w:lang w:eastAsia="ru-RU"/>
        </w:rPr>
      </w:pPr>
      <w:r>
        <w:rPr>
          <w:rFonts w:ascii="Times New Roman" w:hAnsi="Times New Roman"/>
          <w:lang w:eastAsia="ru-RU"/>
        </w:rPr>
        <w:lastRenderedPageBreak/>
        <w:t>4.1. Качество и комплектность поставляемого Товара должно соответствовать ГОСТам и ТУ, установленным для данного вида Товара.</w:t>
      </w:r>
    </w:p>
    <w:p w:rsidR="00CC677A" w:rsidRDefault="00CC677A" w:rsidP="00CC677A">
      <w:pPr>
        <w:autoSpaceDE w:val="0"/>
        <w:autoSpaceDN w:val="0"/>
        <w:adjustRightInd w:val="0"/>
        <w:spacing w:after="0" w:line="240" w:lineRule="auto"/>
        <w:ind w:firstLine="540"/>
        <w:jc w:val="both"/>
        <w:outlineLvl w:val="0"/>
        <w:rPr>
          <w:rFonts w:ascii="Times New Roman" w:hAnsi="Times New Roman"/>
          <w:lang w:eastAsia="ru-RU"/>
        </w:rPr>
      </w:pPr>
      <w:r>
        <w:rPr>
          <w:rFonts w:ascii="Times New Roman" w:hAnsi="Times New Roman"/>
          <w:lang w:eastAsia="ru-RU"/>
        </w:rPr>
        <w:t>Приемка товара по количеству и комплектности производится на складе Продавца.</w:t>
      </w:r>
    </w:p>
    <w:p w:rsidR="00CC677A" w:rsidRDefault="00CC677A" w:rsidP="00CC677A">
      <w:pPr>
        <w:autoSpaceDE w:val="0"/>
        <w:autoSpaceDN w:val="0"/>
        <w:adjustRightInd w:val="0"/>
        <w:spacing w:after="0" w:line="240" w:lineRule="auto"/>
        <w:ind w:firstLine="540"/>
        <w:jc w:val="both"/>
        <w:outlineLvl w:val="0"/>
        <w:rPr>
          <w:rFonts w:ascii="Times New Roman" w:hAnsi="Times New Roman"/>
          <w:lang w:eastAsia="ru-RU"/>
        </w:rPr>
      </w:pPr>
      <w:r>
        <w:rPr>
          <w:rFonts w:ascii="Times New Roman" w:hAnsi="Times New Roman"/>
          <w:lang w:eastAsia="ru-RU"/>
        </w:rPr>
        <w:t>При погрузке пачками  нижние листы могут иметь небольшое замятие от мягких строп.</w:t>
      </w:r>
    </w:p>
    <w:p w:rsidR="00CC677A" w:rsidRDefault="00CC677A" w:rsidP="00CC677A">
      <w:pPr>
        <w:autoSpaceDE w:val="0"/>
        <w:autoSpaceDN w:val="0"/>
        <w:adjustRightInd w:val="0"/>
        <w:spacing w:after="0" w:line="240" w:lineRule="auto"/>
        <w:ind w:firstLine="540"/>
        <w:jc w:val="both"/>
        <w:outlineLvl w:val="0"/>
        <w:rPr>
          <w:rFonts w:ascii="Times New Roman" w:hAnsi="Times New Roman"/>
          <w:lang w:eastAsia="ru-RU"/>
        </w:rPr>
      </w:pPr>
      <w:r>
        <w:rPr>
          <w:rFonts w:ascii="Times New Roman" w:hAnsi="Times New Roman"/>
          <w:lang w:eastAsia="ru-RU"/>
        </w:rPr>
        <w:t>Выгрузка товара осуществляется силами покупателя.</w:t>
      </w:r>
    </w:p>
    <w:p w:rsidR="00CC677A" w:rsidRDefault="00CC677A" w:rsidP="00CC677A">
      <w:pPr>
        <w:autoSpaceDE w:val="0"/>
        <w:autoSpaceDN w:val="0"/>
        <w:adjustRightInd w:val="0"/>
        <w:spacing w:after="0" w:line="240" w:lineRule="auto"/>
        <w:ind w:firstLine="540"/>
        <w:jc w:val="both"/>
        <w:outlineLvl w:val="0"/>
        <w:rPr>
          <w:rFonts w:ascii="Times New Roman" w:hAnsi="Times New Roman"/>
          <w:lang w:eastAsia="ru-RU"/>
        </w:rPr>
      </w:pPr>
      <w:r>
        <w:rPr>
          <w:rFonts w:ascii="Times New Roman" w:hAnsi="Times New Roman"/>
          <w:lang w:eastAsia="ru-RU"/>
        </w:rPr>
        <w:t xml:space="preserve">4.2. </w:t>
      </w:r>
      <w:r>
        <w:rPr>
          <w:rFonts w:ascii="Times New Roman" w:eastAsia="Times New Roman" w:hAnsi="Times New Roman"/>
          <w:color w:val="000000"/>
        </w:rPr>
        <w:t>Гарантийный срок на Товар составляет 1 (один) год с момента передачи Товара Покупателю, если для Товара не установлен иной срок в гарантийных обязательствах.</w:t>
      </w:r>
    </w:p>
    <w:p w:rsidR="00CC677A" w:rsidRDefault="00CC677A" w:rsidP="00CC677A">
      <w:pPr>
        <w:autoSpaceDE w:val="0"/>
        <w:autoSpaceDN w:val="0"/>
        <w:adjustRightInd w:val="0"/>
        <w:spacing w:after="0" w:line="240" w:lineRule="auto"/>
        <w:ind w:firstLine="540"/>
        <w:jc w:val="both"/>
        <w:outlineLvl w:val="0"/>
        <w:rPr>
          <w:rFonts w:ascii="Times New Roman" w:hAnsi="Times New Roman"/>
          <w:lang w:eastAsia="ru-RU"/>
        </w:rPr>
      </w:pPr>
      <w:r>
        <w:rPr>
          <w:rFonts w:ascii="Times New Roman" w:hAnsi="Times New Roman"/>
          <w:lang w:eastAsia="ru-RU"/>
        </w:rPr>
        <w:t>4.3.  В случае поставки Товара ненадлежащего качества Покупатель по своему выбору вправе:</w:t>
      </w:r>
    </w:p>
    <w:p w:rsidR="00CC677A" w:rsidRDefault="00CC677A" w:rsidP="00CC677A">
      <w:pPr>
        <w:autoSpaceDE w:val="0"/>
        <w:autoSpaceDN w:val="0"/>
        <w:adjustRightInd w:val="0"/>
        <w:spacing w:after="0" w:line="240" w:lineRule="auto"/>
        <w:ind w:firstLine="540"/>
        <w:jc w:val="both"/>
        <w:outlineLvl w:val="0"/>
        <w:rPr>
          <w:rFonts w:ascii="Times New Roman" w:hAnsi="Times New Roman"/>
          <w:lang w:eastAsia="ru-RU"/>
        </w:rPr>
      </w:pPr>
      <w:r>
        <w:rPr>
          <w:rFonts w:ascii="Times New Roman" w:hAnsi="Times New Roman"/>
          <w:lang w:eastAsia="ru-RU"/>
        </w:rPr>
        <w:t xml:space="preserve"> - отказаться от исполнения настоящего Договора и потребовать возврата уплаченной за товары денежной суммы</w:t>
      </w:r>
    </w:p>
    <w:p w:rsidR="00CC677A" w:rsidRDefault="00CC677A" w:rsidP="00CC677A">
      <w:pPr>
        <w:autoSpaceDE w:val="0"/>
        <w:autoSpaceDN w:val="0"/>
        <w:adjustRightInd w:val="0"/>
        <w:spacing w:after="0" w:line="240" w:lineRule="auto"/>
        <w:ind w:firstLine="540"/>
        <w:jc w:val="both"/>
        <w:outlineLvl w:val="0"/>
        <w:rPr>
          <w:rFonts w:ascii="Times New Roman" w:hAnsi="Times New Roman"/>
          <w:lang w:eastAsia="ru-RU"/>
        </w:rPr>
      </w:pPr>
      <w:r>
        <w:rPr>
          <w:rFonts w:ascii="Times New Roman" w:hAnsi="Times New Roman"/>
          <w:lang w:eastAsia="ru-RU"/>
        </w:rPr>
        <w:t>либо потребовать от Продавца:</w:t>
      </w:r>
    </w:p>
    <w:p w:rsidR="00CC677A" w:rsidRDefault="00CC677A" w:rsidP="00CC677A">
      <w:pPr>
        <w:autoSpaceDE w:val="0"/>
        <w:autoSpaceDN w:val="0"/>
        <w:adjustRightInd w:val="0"/>
        <w:spacing w:after="0" w:line="240" w:lineRule="auto"/>
        <w:ind w:firstLine="540"/>
        <w:jc w:val="both"/>
        <w:outlineLvl w:val="0"/>
        <w:rPr>
          <w:rFonts w:ascii="Times New Roman" w:hAnsi="Times New Roman"/>
          <w:lang w:eastAsia="ru-RU"/>
        </w:rPr>
      </w:pPr>
      <w:r>
        <w:rPr>
          <w:rFonts w:ascii="Times New Roman" w:hAnsi="Times New Roman"/>
          <w:lang w:eastAsia="ru-RU"/>
        </w:rPr>
        <w:t>- соразмерного уменьшения покупной цены;</w:t>
      </w:r>
    </w:p>
    <w:p w:rsidR="00CC677A" w:rsidRDefault="00CC677A" w:rsidP="00CC677A">
      <w:pPr>
        <w:autoSpaceDE w:val="0"/>
        <w:autoSpaceDN w:val="0"/>
        <w:adjustRightInd w:val="0"/>
        <w:spacing w:after="0" w:line="240" w:lineRule="auto"/>
        <w:ind w:firstLine="540"/>
        <w:jc w:val="both"/>
        <w:outlineLvl w:val="0"/>
        <w:rPr>
          <w:rFonts w:ascii="Times New Roman" w:hAnsi="Times New Roman"/>
          <w:lang w:eastAsia="ru-RU"/>
        </w:rPr>
      </w:pPr>
      <w:r>
        <w:rPr>
          <w:rFonts w:ascii="Times New Roman" w:hAnsi="Times New Roman"/>
          <w:lang w:eastAsia="ru-RU"/>
        </w:rPr>
        <w:t>- замены товаров ненадлежащего качества товарами, соответствующими условиям настоящего Договора.</w:t>
      </w:r>
    </w:p>
    <w:p w:rsidR="00CC677A" w:rsidRDefault="00CC677A" w:rsidP="00CC677A">
      <w:pPr>
        <w:autoSpaceDE w:val="0"/>
        <w:autoSpaceDN w:val="0"/>
        <w:adjustRightInd w:val="0"/>
        <w:spacing w:after="0" w:line="240" w:lineRule="auto"/>
        <w:ind w:firstLine="540"/>
        <w:jc w:val="both"/>
        <w:outlineLvl w:val="0"/>
        <w:rPr>
          <w:rFonts w:ascii="Times New Roman" w:hAnsi="Times New Roman"/>
          <w:lang w:eastAsia="ru-RU"/>
        </w:rPr>
      </w:pPr>
      <w:r>
        <w:rPr>
          <w:rFonts w:ascii="Times New Roman" w:hAnsi="Times New Roman"/>
          <w:lang w:eastAsia="ru-RU"/>
        </w:rPr>
        <w:t>4.4. В случае поставки некомплектных товаров Покупатель вправе потребовать от Продавца:</w:t>
      </w:r>
    </w:p>
    <w:p w:rsidR="00CC677A" w:rsidRDefault="00CC677A" w:rsidP="00CC677A">
      <w:pPr>
        <w:autoSpaceDE w:val="0"/>
        <w:autoSpaceDN w:val="0"/>
        <w:adjustRightInd w:val="0"/>
        <w:spacing w:after="0" w:line="240" w:lineRule="auto"/>
        <w:ind w:firstLine="540"/>
        <w:jc w:val="both"/>
        <w:outlineLvl w:val="0"/>
        <w:rPr>
          <w:rFonts w:ascii="Times New Roman" w:hAnsi="Times New Roman"/>
          <w:lang w:eastAsia="ru-RU"/>
        </w:rPr>
      </w:pPr>
      <w:r>
        <w:rPr>
          <w:rFonts w:ascii="Times New Roman" w:hAnsi="Times New Roman"/>
          <w:lang w:eastAsia="ru-RU"/>
        </w:rPr>
        <w:t>- соразмерного уменьшения покупной цены;</w:t>
      </w:r>
    </w:p>
    <w:p w:rsidR="00CC677A" w:rsidRDefault="00CC677A" w:rsidP="00CC677A">
      <w:pPr>
        <w:autoSpaceDE w:val="0"/>
        <w:autoSpaceDN w:val="0"/>
        <w:adjustRightInd w:val="0"/>
        <w:spacing w:after="0" w:line="240" w:lineRule="auto"/>
        <w:ind w:firstLine="540"/>
        <w:jc w:val="both"/>
        <w:outlineLvl w:val="0"/>
        <w:rPr>
          <w:rFonts w:ascii="Times New Roman" w:hAnsi="Times New Roman"/>
          <w:lang w:eastAsia="ru-RU"/>
        </w:rPr>
      </w:pPr>
      <w:r>
        <w:rPr>
          <w:rFonts w:ascii="Times New Roman" w:hAnsi="Times New Roman"/>
          <w:lang w:eastAsia="ru-RU"/>
        </w:rPr>
        <w:t>- доукомплектования Товара.</w:t>
      </w:r>
    </w:p>
    <w:p w:rsidR="00CC677A" w:rsidRDefault="00CC677A" w:rsidP="00CC677A">
      <w:pPr>
        <w:autoSpaceDE w:val="0"/>
        <w:autoSpaceDN w:val="0"/>
        <w:adjustRightInd w:val="0"/>
        <w:spacing w:after="0" w:line="240" w:lineRule="auto"/>
        <w:ind w:firstLine="540"/>
        <w:jc w:val="both"/>
        <w:outlineLvl w:val="0"/>
        <w:rPr>
          <w:rFonts w:ascii="Times New Roman" w:hAnsi="Times New Roman"/>
          <w:lang w:eastAsia="ru-RU"/>
        </w:rPr>
      </w:pPr>
      <w:r>
        <w:rPr>
          <w:rFonts w:ascii="Times New Roman" w:hAnsi="Times New Roman"/>
          <w:lang w:eastAsia="ru-RU"/>
        </w:rPr>
        <w:t>Если Продавец в разумный срок не выполнил требования Покупателя о доукомплектовании Товара, Покупатель вправе по своему выбору:</w:t>
      </w:r>
    </w:p>
    <w:p w:rsidR="00CC677A" w:rsidRDefault="00CC677A" w:rsidP="00CC677A">
      <w:pPr>
        <w:autoSpaceDE w:val="0"/>
        <w:autoSpaceDN w:val="0"/>
        <w:adjustRightInd w:val="0"/>
        <w:spacing w:after="0" w:line="240" w:lineRule="auto"/>
        <w:ind w:firstLine="540"/>
        <w:jc w:val="both"/>
        <w:outlineLvl w:val="0"/>
        <w:rPr>
          <w:rFonts w:ascii="Times New Roman" w:hAnsi="Times New Roman"/>
          <w:lang w:eastAsia="ru-RU"/>
        </w:rPr>
      </w:pPr>
      <w:r>
        <w:rPr>
          <w:rFonts w:ascii="Times New Roman" w:hAnsi="Times New Roman"/>
          <w:lang w:eastAsia="ru-RU"/>
        </w:rPr>
        <w:t xml:space="preserve">-  потребовать замены некомплектного Товара на </w:t>
      </w:r>
      <w:proofErr w:type="gramStart"/>
      <w:r>
        <w:rPr>
          <w:rFonts w:ascii="Times New Roman" w:hAnsi="Times New Roman"/>
          <w:lang w:eastAsia="ru-RU"/>
        </w:rPr>
        <w:t>комплектный</w:t>
      </w:r>
      <w:proofErr w:type="gramEnd"/>
      <w:r>
        <w:rPr>
          <w:rFonts w:ascii="Times New Roman" w:hAnsi="Times New Roman"/>
          <w:lang w:eastAsia="ru-RU"/>
        </w:rPr>
        <w:t>;</w:t>
      </w:r>
    </w:p>
    <w:p w:rsidR="00CC677A" w:rsidRDefault="00CC677A" w:rsidP="00CC677A">
      <w:pPr>
        <w:autoSpaceDE w:val="0"/>
        <w:autoSpaceDN w:val="0"/>
        <w:adjustRightInd w:val="0"/>
        <w:spacing w:after="0" w:line="240" w:lineRule="auto"/>
        <w:ind w:firstLine="540"/>
        <w:jc w:val="both"/>
        <w:outlineLvl w:val="0"/>
        <w:rPr>
          <w:rFonts w:ascii="Times New Roman" w:hAnsi="Times New Roman"/>
          <w:lang w:eastAsia="ru-RU"/>
        </w:rPr>
      </w:pPr>
      <w:r>
        <w:rPr>
          <w:rFonts w:ascii="Times New Roman" w:hAnsi="Times New Roman"/>
          <w:lang w:eastAsia="ru-RU"/>
        </w:rPr>
        <w:t>- отказаться от исполнения настоящего Договора и потребовать возврата уплаченной денежной суммы.</w:t>
      </w:r>
    </w:p>
    <w:p w:rsidR="00CC677A" w:rsidRDefault="00CC677A" w:rsidP="00CC677A">
      <w:pPr>
        <w:autoSpaceDE w:val="0"/>
        <w:autoSpaceDN w:val="0"/>
        <w:adjustRightInd w:val="0"/>
        <w:spacing w:after="0" w:line="240" w:lineRule="auto"/>
        <w:ind w:firstLine="540"/>
        <w:jc w:val="both"/>
        <w:outlineLvl w:val="0"/>
        <w:rPr>
          <w:rFonts w:ascii="Times New Roman" w:hAnsi="Times New Roman"/>
          <w:lang w:eastAsia="ru-RU"/>
        </w:rPr>
      </w:pPr>
      <w:r>
        <w:rPr>
          <w:rFonts w:ascii="Times New Roman" w:hAnsi="Times New Roman"/>
          <w:lang w:eastAsia="ru-RU"/>
        </w:rPr>
        <w:t xml:space="preserve">4.5. Покупатель должен принять Товар и проверить его по количеству в день передачи Товара, а по качеству не позднее 10 (десяти) календарных дней </w:t>
      </w:r>
      <w:proofErr w:type="gramStart"/>
      <w:r>
        <w:rPr>
          <w:rFonts w:ascii="Times New Roman" w:hAnsi="Times New Roman"/>
          <w:lang w:eastAsia="ru-RU"/>
        </w:rPr>
        <w:t>с даты передачи</w:t>
      </w:r>
      <w:proofErr w:type="gramEnd"/>
      <w:r>
        <w:rPr>
          <w:rFonts w:ascii="Times New Roman" w:hAnsi="Times New Roman"/>
          <w:lang w:eastAsia="ru-RU"/>
        </w:rPr>
        <w:t>.</w:t>
      </w:r>
    </w:p>
    <w:p w:rsidR="00CC677A" w:rsidRDefault="00CC677A" w:rsidP="00CC677A">
      <w:pPr>
        <w:autoSpaceDE w:val="0"/>
        <w:autoSpaceDN w:val="0"/>
        <w:adjustRightInd w:val="0"/>
        <w:spacing w:after="0" w:line="240" w:lineRule="auto"/>
        <w:jc w:val="both"/>
        <w:outlineLvl w:val="0"/>
        <w:rPr>
          <w:rFonts w:ascii="Times New Roman" w:hAnsi="Times New Roman"/>
          <w:lang w:eastAsia="ru-RU"/>
        </w:rPr>
      </w:pPr>
      <w:r>
        <w:rPr>
          <w:rFonts w:ascii="Times New Roman" w:hAnsi="Times New Roman"/>
          <w:lang w:eastAsia="ru-RU"/>
        </w:rPr>
        <w:t xml:space="preserve">        4.6.1. Покупатель обязан получить товар в течение 7 рабочих дней </w:t>
      </w:r>
      <w:proofErr w:type="gramStart"/>
      <w:r>
        <w:rPr>
          <w:rFonts w:ascii="Times New Roman" w:hAnsi="Times New Roman"/>
          <w:lang w:eastAsia="ru-RU"/>
        </w:rPr>
        <w:t>с даты уведомления</w:t>
      </w:r>
      <w:proofErr w:type="gramEnd"/>
      <w:r>
        <w:rPr>
          <w:rFonts w:ascii="Times New Roman" w:hAnsi="Times New Roman"/>
          <w:lang w:eastAsia="ru-RU"/>
        </w:rPr>
        <w:t xml:space="preserve"> о готовности товара к выдаче по телефону, указанному покупателем. В случае просрочки получения товара продавец вправе взимать плату за хранение товара в размере 5% от стоимости товара за каждый день хранения товара. В случае не получения Товара более 30 суток без оформления договора Продавец не может гарантировать сохранность потребительских свойств товара, </w:t>
      </w:r>
      <w:proofErr w:type="gramStart"/>
      <w:r>
        <w:rPr>
          <w:rFonts w:ascii="Times New Roman" w:hAnsi="Times New Roman"/>
          <w:lang w:eastAsia="ru-RU"/>
        </w:rPr>
        <w:t>так-как</w:t>
      </w:r>
      <w:proofErr w:type="gramEnd"/>
      <w:r>
        <w:rPr>
          <w:rFonts w:ascii="Times New Roman" w:hAnsi="Times New Roman"/>
          <w:lang w:eastAsia="ru-RU"/>
        </w:rPr>
        <w:t xml:space="preserve"> это противоречит ГОСТ 15150.</w:t>
      </w:r>
    </w:p>
    <w:p w:rsidR="00CC677A" w:rsidRDefault="00CC677A" w:rsidP="00CC677A">
      <w:pPr>
        <w:autoSpaceDE w:val="0"/>
        <w:autoSpaceDN w:val="0"/>
        <w:adjustRightInd w:val="0"/>
        <w:spacing w:after="0" w:line="240" w:lineRule="auto"/>
        <w:ind w:firstLine="540"/>
        <w:jc w:val="both"/>
        <w:outlineLvl w:val="0"/>
        <w:rPr>
          <w:rFonts w:ascii="Times New Roman" w:hAnsi="Times New Roman"/>
          <w:lang w:eastAsia="ru-RU"/>
        </w:rPr>
      </w:pPr>
      <w:r>
        <w:rPr>
          <w:rFonts w:ascii="Times New Roman" w:hAnsi="Times New Roman"/>
          <w:lang w:eastAsia="ru-RU"/>
        </w:rPr>
        <w:t>4.6.2. Условия хранения должны соответствовать группе ЖЗ по ГОСТ 15150:</w:t>
      </w:r>
    </w:p>
    <w:p w:rsidR="00CC677A" w:rsidRDefault="00CC677A" w:rsidP="00CC677A">
      <w:pPr>
        <w:autoSpaceDE w:val="0"/>
        <w:autoSpaceDN w:val="0"/>
        <w:adjustRightInd w:val="0"/>
        <w:spacing w:after="0" w:line="240" w:lineRule="auto"/>
        <w:ind w:firstLine="540"/>
        <w:jc w:val="both"/>
        <w:outlineLvl w:val="0"/>
        <w:rPr>
          <w:rFonts w:ascii="Times New Roman" w:hAnsi="Times New Roman"/>
          <w:lang w:eastAsia="ru-RU"/>
        </w:rPr>
      </w:pPr>
      <w:r>
        <w:rPr>
          <w:rFonts w:ascii="Times New Roman" w:hAnsi="Times New Roman"/>
          <w:lang w:eastAsia="ru-RU"/>
        </w:rPr>
        <w:t>Закрытые или другие помещения с естественной вентиляцией без искусственно регулируемых климатических условий, где колебания температуры и влажности воздуха существенно меньше, чем на открытом воздухе (например каменные, бетонные, металлические с теплоизоляцией и другие хранилища), расположенные в любых макроклиматических районах, в том числе в районах с тропическим климатом температура воздуха ±50ºС</w:t>
      </w:r>
      <w:proofErr w:type="gramStart"/>
      <w:r>
        <w:rPr>
          <w:rFonts w:ascii="Times New Roman" w:hAnsi="Times New Roman"/>
          <w:lang w:eastAsia="ru-RU"/>
        </w:rPr>
        <w:t xml:space="preserve"> ;</w:t>
      </w:r>
      <w:proofErr w:type="gramEnd"/>
      <w:r>
        <w:rPr>
          <w:rFonts w:ascii="Times New Roman" w:hAnsi="Times New Roman"/>
          <w:lang w:eastAsia="ru-RU"/>
        </w:rPr>
        <w:t xml:space="preserve"> относительная влажность воздуха среднегодового значения±75% при 27</w:t>
      </w:r>
      <w:proofErr w:type="gramStart"/>
      <w:r>
        <w:rPr>
          <w:rFonts w:ascii="Times New Roman" w:hAnsi="Times New Roman"/>
          <w:lang w:eastAsia="ru-RU"/>
        </w:rPr>
        <w:t>ºС</w:t>
      </w:r>
      <w:proofErr w:type="gramEnd"/>
      <w:r>
        <w:rPr>
          <w:rFonts w:ascii="Times New Roman" w:hAnsi="Times New Roman"/>
          <w:lang w:eastAsia="ru-RU"/>
        </w:rPr>
        <w:t xml:space="preserve"> и 98% при 35ºС. Также следует исключить возможность механических повреждений листов, смещение листов относительно друг друга, а также воздействие агрессивных жидкостей и открытого пламени.</w:t>
      </w:r>
    </w:p>
    <w:p w:rsidR="00CC677A" w:rsidRDefault="00CC677A" w:rsidP="00CC677A">
      <w:pPr>
        <w:autoSpaceDE w:val="0"/>
        <w:autoSpaceDN w:val="0"/>
        <w:adjustRightInd w:val="0"/>
        <w:spacing w:after="0" w:line="240" w:lineRule="auto"/>
        <w:ind w:firstLine="540"/>
        <w:jc w:val="both"/>
        <w:outlineLvl w:val="0"/>
        <w:rPr>
          <w:rFonts w:ascii="Times New Roman" w:hAnsi="Times New Roman"/>
          <w:lang w:eastAsia="ru-RU"/>
        </w:rPr>
      </w:pPr>
      <w:r>
        <w:rPr>
          <w:rFonts w:ascii="Times New Roman" w:hAnsi="Times New Roman"/>
          <w:lang w:eastAsia="ru-RU"/>
        </w:rPr>
        <w:t>- Сразу после разгрузки следует удалить упаковочные материалы (металлическую стяжку, пленку и т. д.).</w:t>
      </w:r>
    </w:p>
    <w:p w:rsidR="00CC677A" w:rsidRDefault="00CC677A" w:rsidP="00CC677A">
      <w:pPr>
        <w:autoSpaceDE w:val="0"/>
        <w:autoSpaceDN w:val="0"/>
        <w:adjustRightInd w:val="0"/>
        <w:spacing w:after="0" w:line="240" w:lineRule="auto"/>
        <w:ind w:firstLine="540"/>
        <w:jc w:val="both"/>
        <w:outlineLvl w:val="0"/>
        <w:rPr>
          <w:rFonts w:ascii="Times New Roman" w:hAnsi="Times New Roman"/>
          <w:lang w:eastAsia="ru-RU"/>
        </w:rPr>
      </w:pPr>
      <w:r>
        <w:rPr>
          <w:rFonts w:ascii="Times New Roman" w:hAnsi="Times New Roman"/>
          <w:lang w:eastAsia="ru-RU"/>
        </w:rPr>
        <w:t>- Хранение изделий в пачке следует осуществлять на ровной поверхности, обеспечив зазор между поверхностью хранения и изделиями не менее 50мм. Не допускается хранение в пачке более 1 месяца.</w:t>
      </w:r>
    </w:p>
    <w:p w:rsidR="00CC677A" w:rsidRDefault="00CC677A" w:rsidP="00CC677A">
      <w:pPr>
        <w:autoSpaceDE w:val="0"/>
        <w:autoSpaceDN w:val="0"/>
        <w:adjustRightInd w:val="0"/>
        <w:spacing w:after="0" w:line="240" w:lineRule="auto"/>
        <w:ind w:firstLine="540"/>
        <w:jc w:val="both"/>
        <w:outlineLvl w:val="0"/>
        <w:rPr>
          <w:rFonts w:ascii="Times New Roman" w:hAnsi="Times New Roman"/>
          <w:lang w:eastAsia="ru-RU"/>
        </w:rPr>
      </w:pPr>
      <w:r>
        <w:rPr>
          <w:rFonts w:ascii="Times New Roman" w:hAnsi="Times New Roman"/>
          <w:lang w:eastAsia="ru-RU"/>
        </w:rPr>
        <w:t>- При более длительном хранении необходимо обеспечить вентилируемый зазор между листами не менее 5мм (например, проложив рейки между листами). Для профилированных листов  с высотой гофры 8-10мм и менее расстояние между прокладками  должно быть таким</w:t>
      </w:r>
      <w:proofErr w:type="gramStart"/>
      <w:r>
        <w:rPr>
          <w:rFonts w:ascii="Times New Roman" w:hAnsi="Times New Roman"/>
          <w:lang w:eastAsia="ru-RU"/>
        </w:rPr>
        <w:t xml:space="preserve"> ,</w:t>
      </w:r>
      <w:proofErr w:type="gramEnd"/>
      <w:r>
        <w:rPr>
          <w:rFonts w:ascii="Times New Roman" w:hAnsi="Times New Roman"/>
          <w:lang w:eastAsia="ru-RU"/>
        </w:rPr>
        <w:t xml:space="preserve"> чтобы не допустить провисания пачки листа между прокладками. Отсутствие зазора может привести к разрушению полимерного покрытия.</w:t>
      </w:r>
    </w:p>
    <w:p w:rsidR="00CC677A" w:rsidRDefault="00CC677A" w:rsidP="00CC677A">
      <w:pPr>
        <w:autoSpaceDE w:val="0"/>
        <w:autoSpaceDN w:val="0"/>
        <w:adjustRightInd w:val="0"/>
        <w:spacing w:after="0" w:line="240" w:lineRule="auto"/>
        <w:ind w:firstLine="540"/>
        <w:jc w:val="both"/>
        <w:outlineLvl w:val="0"/>
        <w:rPr>
          <w:rFonts w:ascii="Times New Roman" w:hAnsi="Times New Roman"/>
          <w:lang w:eastAsia="ru-RU"/>
        </w:rPr>
      </w:pPr>
      <w:r>
        <w:rPr>
          <w:rFonts w:ascii="Times New Roman" w:hAnsi="Times New Roman"/>
          <w:lang w:eastAsia="ru-RU"/>
        </w:rPr>
        <w:t>- При хранении пачек с изделиями под навесами или в неотапливаемых помещениях должны быть приняты дополнительные меры по исключению образования и накопления конденсата внутри пачки: например, расположить пачки с продольным уклоном не менее 3º, увеличение толщины прокладки к середине пачки.</w:t>
      </w:r>
    </w:p>
    <w:p w:rsidR="00CC677A" w:rsidRDefault="00CC677A" w:rsidP="00CC677A">
      <w:pPr>
        <w:autoSpaceDE w:val="0"/>
        <w:autoSpaceDN w:val="0"/>
        <w:adjustRightInd w:val="0"/>
        <w:spacing w:after="0" w:line="240" w:lineRule="auto"/>
        <w:ind w:firstLine="540"/>
        <w:jc w:val="both"/>
        <w:outlineLvl w:val="0"/>
        <w:rPr>
          <w:rFonts w:ascii="Times New Roman" w:hAnsi="Times New Roman"/>
          <w:lang w:eastAsia="ru-RU"/>
        </w:rPr>
      </w:pPr>
      <w:r>
        <w:rPr>
          <w:rFonts w:ascii="Times New Roman" w:hAnsi="Times New Roman"/>
          <w:lang w:eastAsia="ru-RU"/>
        </w:rPr>
        <w:t>- Срок хранения изделий с нанесенной защитной пленкой должен составлять не более 30дней  с момента получения заказа. При этом изделия необходимо предохранять от воздействия солнечных лучей, иначе могут возникнуть сложности при ее снятии.</w:t>
      </w:r>
    </w:p>
    <w:p w:rsidR="00CC677A" w:rsidRDefault="00CC677A" w:rsidP="00CC677A">
      <w:pPr>
        <w:autoSpaceDE w:val="0"/>
        <w:autoSpaceDN w:val="0"/>
        <w:adjustRightInd w:val="0"/>
        <w:spacing w:after="0" w:line="240" w:lineRule="auto"/>
        <w:ind w:firstLine="540"/>
        <w:jc w:val="both"/>
        <w:outlineLvl w:val="0"/>
        <w:rPr>
          <w:rFonts w:ascii="Times New Roman" w:hAnsi="Times New Roman"/>
          <w:lang w:eastAsia="ru-RU"/>
        </w:rPr>
      </w:pPr>
      <w:r>
        <w:rPr>
          <w:rFonts w:ascii="Times New Roman" w:hAnsi="Times New Roman"/>
          <w:lang w:eastAsia="ru-RU"/>
        </w:rPr>
        <w:t>Снимать пленку необходимо только при температуре от -10</w:t>
      </w:r>
      <w:proofErr w:type="gramStart"/>
      <w:r>
        <w:rPr>
          <w:rFonts w:ascii="Times New Roman" w:hAnsi="Times New Roman"/>
          <w:lang w:eastAsia="ru-RU"/>
        </w:rPr>
        <w:t xml:space="preserve"> ºС</w:t>
      </w:r>
      <w:proofErr w:type="gramEnd"/>
      <w:r>
        <w:rPr>
          <w:rFonts w:ascii="Times New Roman" w:hAnsi="Times New Roman"/>
          <w:lang w:eastAsia="ru-RU"/>
        </w:rPr>
        <w:t xml:space="preserve"> до +30 ºС, в противном случае на поверхности изделий могут остаться фрагменты пленки или клеящей основы.</w:t>
      </w:r>
    </w:p>
    <w:p w:rsidR="00CC677A" w:rsidRDefault="00CC677A" w:rsidP="00CC677A">
      <w:pPr>
        <w:autoSpaceDE w:val="0"/>
        <w:autoSpaceDN w:val="0"/>
        <w:adjustRightInd w:val="0"/>
        <w:spacing w:after="0" w:line="240" w:lineRule="auto"/>
        <w:ind w:firstLine="540"/>
        <w:jc w:val="both"/>
        <w:outlineLvl w:val="0"/>
        <w:rPr>
          <w:rFonts w:ascii="Times New Roman" w:hAnsi="Times New Roman"/>
          <w:lang w:eastAsia="ru-RU"/>
        </w:rPr>
      </w:pPr>
      <w:r>
        <w:rPr>
          <w:rFonts w:ascii="Times New Roman" w:hAnsi="Times New Roman"/>
          <w:lang w:eastAsia="ru-RU"/>
        </w:rPr>
        <w:t xml:space="preserve">- Рядом с местом хранения изделий не допускается проводить сварочные работы, работы с </w:t>
      </w:r>
      <w:proofErr w:type="spellStart"/>
      <w:r>
        <w:rPr>
          <w:rFonts w:ascii="Times New Roman" w:hAnsi="Times New Roman"/>
          <w:lang w:eastAsia="ru-RU"/>
        </w:rPr>
        <w:t>углошлифовальной</w:t>
      </w:r>
      <w:proofErr w:type="spellEnd"/>
      <w:r>
        <w:rPr>
          <w:rFonts w:ascii="Times New Roman" w:hAnsi="Times New Roman"/>
          <w:lang w:eastAsia="ru-RU"/>
        </w:rPr>
        <w:t xml:space="preserve"> машиной с абразивным кругом («болгаркой») и другие подобные работы. Такие работы могут привести к попаданию на поверхность изделий мелкодисперсных частиц, в том числе металлических, что в свою очередь приведет повреждению защитного покрытия профилированных изделий и их преждевременной коррозии.</w:t>
      </w:r>
    </w:p>
    <w:p w:rsidR="00CC677A" w:rsidRDefault="00CC677A" w:rsidP="00CC677A">
      <w:pPr>
        <w:autoSpaceDE w:val="0"/>
        <w:autoSpaceDN w:val="0"/>
        <w:adjustRightInd w:val="0"/>
        <w:spacing w:after="0" w:line="240" w:lineRule="auto"/>
        <w:ind w:firstLine="540"/>
        <w:jc w:val="both"/>
        <w:outlineLvl w:val="0"/>
        <w:rPr>
          <w:rFonts w:ascii="Times New Roman" w:hAnsi="Times New Roman"/>
          <w:lang w:eastAsia="ru-RU"/>
        </w:rPr>
      </w:pPr>
      <w:r>
        <w:rPr>
          <w:rFonts w:ascii="Times New Roman" w:hAnsi="Times New Roman"/>
          <w:lang w:eastAsia="ru-RU"/>
        </w:rPr>
        <w:t>-Запрещено укладывать на изделия тяжелые грузы, это может вызвать их деформацию и повреждение покрытия.</w:t>
      </w:r>
    </w:p>
    <w:p w:rsidR="00CC677A" w:rsidRDefault="00CC677A" w:rsidP="00CC677A">
      <w:pPr>
        <w:autoSpaceDE w:val="0"/>
        <w:autoSpaceDN w:val="0"/>
        <w:adjustRightInd w:val="0"/>
        <w:spacing w:after="0" w:line="240" w:lineRule="auto"/>
        <w:ind w:firstLine="540"/>
        <w:jc w:val="both"/>
        <w:outlineLvl w:val="0"/>
        <w:rPr>
          <w:rFonts w:ascii="Times New Roman" w:hAnsi="Times New Roman"/>
          <w:lang w:eastAsia="ru-RU"/>
        </w:rPr>
      </w:pPr>
      <w:r>
        <w:rPr>
          <w:rFonts w:ascii="Times New Roman" w:hAnsi="Times New Roman"/>
          <w:lang w:eastAsia="ru-RU"/>
        </w:rPr>
        <w:lastRenderedPageBreak/>
        <w:t>Несоблюдение условий хранения приведет к утрате товарного вида, а в дальнейшем к порче продукции и ухудшению эксплуатационных характеристик профильного листа.</w:t>
      </w:r>
    </w:p>
    <w:p w:rsidR="00CC677A" w:rsidRDefault="00CC677A" w:rsidP="00CC677A">
      <w:pPr>
        <w:autoSpaceDE w:val="0"/>
        <w:autoSpaceDN w:val="0"/>
        <w:adjustRightInd w:val="0"/>
        <w:spacing w:after="0" w:line="240" w:lineRule="auto"/>
        <w:ind w:firstLine="540"/>
        <w:jc w:val="both"/>
        <w:outlineLvl w:val="0"/>
        <w:rPr>
          <w:rFonts w:ascii="Times New Roman" w:hAnsi="Times New Roman"/>
          <w:lang w:eastAsia="ru-RU"/>
        </w:rPr>
      </w:pPr>
      <w:r>
        <w:rPr>
          <w:rFonts w:ascii="Times New Roman" w:hAnsi="Times New Roman"/>
          <w:lang w:eastAsia="ru-RU"/>
        </w:rPr>
        <w:t>4.6.3. При обнаружении недопоставки Товара по количеству Покупатель фиксирует этот факт в товаросопроводительных документах.</w:t>
      </w:r>
    </w:p>
    <w:p w:rsidR="00CC677A" w:rsidRDefault="00CC677A" w:rsidP="00CC677A">
      <w:pPr>
        <w:autoSpaceDE w:val="0"/>
        <w:autoSpaceDN w:val="0"/>
        <w:adjustRightInd w:val="0"/>
        <w:spacing w:after="0" w:line="240" w:lineRule="auto"/>
        <w:ind w:firstLine="540"/>
        <w:jc w:val="both"/>
        <w:outlineLvl w:val="0"/>
        <w:rPr>
          <w:rFonts w:ascii="Times New Roman" w:hAnsi="Times New Roman"/>
          <w:lang w:eastAsia="ru-RU"/>
        </w:rPr>
      </w:pPr>
      <w:r>
        <w:rPr>
          <w:rFonts w:ascii="Times New Roman" w:hAnsi="Times New Roman"/>
          <w:lang w:eastAsia="ru-RU"/>
        </w:rPr>
        <w:t>4.7. При обнаружении ненадлежащего качества поставленного Товара, Покупатель немедленно, но не позднее   5-ти   рабочих дней с момента обнаружения недостатков письменно уведомляет об этом Продавца и предлагает прибыть представителю Продавца для совместного составления соответствующего акта.</w:t>
      </w:r>
    </w:p>
    <w:p w:rsidR="00CC677A" w:rsidRDefault="00CC677A" w:rsidP="00CC677A">
      <w:pPr>
        <w:autoSpaceDE w:val="0"/>
        <w:autoSpaceDN w:val="0"/>
        <w:adjustRightInd w:val="0"/>
        <w:spacing w:after="0" w:line="240" w:lineRule="auto"/>
        <w:ind w:firstLine="539"/>
        <w:jc w:val="both"/>
        <w:outlineLvl w:val="0"/>
        <w:rPr>
          <w:rFonts w:ascii="Times New Roman" w:hAnsi="Times New Roman"/>
          <w:lang w:eastAsia="ru-RU"/>
        </w:rPr>
      </w:pPr>
      <w:r>
        <w:rPr>
          <w:rFonts w:ascii="Times New Roman" w:hAnsi="Times New Roman"/>
          <w:lang w:eastAsia="ru-RU"/>
        </w:rPr>
        <w:t>Продавец направляет своего представителя к Покупателю к дате, определяемой по согласованию сторон, для совместного составления соответствующего акта и согласования дальнейших действий Сторон по урегулированию возникшей ситуации, либо сообщает о невозможности прибытия представителя. При невозможности прибытия представителя Продавца либо при отказе Продавца прислать своего представителя, Покупатель вправе самостоятельно составить соответствующий акт. При этом до вывоза некачественного Товара, Покупатель обязан обеспечить его хранение согласно требованиям ЖЗ по ГОСТ 15150.</w:t>
      </w:r>
    </w:p>
    <w:p w:rsidR="00CC677A" w:rsidRDefault="00CC677A" w:rsidP="00CC677A">
      <w:pPr>
        <w:autoSpaceDE w:val="0"/>
        <w:autoSpaceDN w:val="0"/>
        <w:adjustRightInd w:val="0"/>
        <w:spacing w:after="0" w:line="240" w:lineRule="auto"/>
        <w:ind w:firstLine="539"/>
        <w:jc w:val="both"/>
        <w:outlineLvl w:val="0"/>
        <w:rPr>
          <w:rFonts w:ascii="Times New Roman" w:hAnsi="Times New Roman"/>
          <w:lang w:eastAsia="ru-RU"/>
        </w:rPr>
      </w:pPr>
      <w:r>
        <w:rPr>
          <w:rFonts w:ascii="Times New Roman" w:hAnsi="Times New Roman"/>
          <w:lang w:eastAsia="ru-RU"/>
        </w:rPr>
        <w:t xml:space="preserve">4.8. Продавец обязан за свой счет вывезти некачественный Товар и </w:t>
      </w:r>
      <w:proofErr w:type="gramStart"/>
      <w:r>
        <w:rPr>
          <w:rFonts w:ascii="Times New Roman" w:hAnsi="Times New Roman"/>
          <w:lang w:eastAsia="ru-RU"/>
        </w:rPr>
        <w:t>заменить его на Товар</w:t>
      </w:r>
      <w:proofErr w:type="gramEnd"/>
      <w:r>
        <w:rPr>
          <w:rFonts w:ascii="Times New Roman" w:hAnsi="Times New Roman"/>
          <w:lang w:eastAsia="ru-RU"/>
        </w:rPr>
        <w:t xml:space="preserve"> надлежащего качества в срок, согласованный Сторонами, но не более 30 (тридцати) рабочих дней с даты получения такого требования.</w:t>
      </w:r>
    </w:p>
    <w:p w:rsidR="00CC677A" w:rsidRDefault="00CC677A" w:rsidP="00CC677A">
      <w:pPr>
        <w:autoSpaceDE w:val="0"/>
        <w:autoSpaceDN w:val="0"/>
        <w:adjustRightInd w:val="0"/>
        <w:spacing w:after="0" w:line="240" w:lineRule="auto"/>
        <w:ind w:firstLine="539"/>
        <w:jc w:val="both"/>
        <w:outlineLvl w:val="0"/>
        <w:rPr>
          <w:rFonts w:ascii="Times New Roman" w:hAnsi="Times New Roman"/>
          <w:lang w:eastAsia="ru-RU"/>
        </w:rPr>
      </w:pPr>
      <w:r>
        <w:rPr>
          <w:rFonts w:ascii="Times New Roman" w:hAnsi="Times New Roman"/>
          <w:lang w:eastAsia="ru-RU"/>
        </w:rPr>
        <w:t>4.9. Если Продавец передал Покупателю наряду с Товаром, ассортимент которого соответствует требованиям, указанным в Договоре, Товар с нарушением таких требований, Покупатель вправе по своему выбору:</w:t>
      </w:r>
    </w:p>
    <w:p w:rsidR="00CC677A" w:rsidRDefault="00CC677A" w:rsidP="00CC677A">
      <w:pPr>
        <w:autoSpaceDE w:val="0"/>
        <w:autoSpaceDN w:val="0"/>
        <w:adjustRightInd w:val="0"/>
        <w:spacing w:after="0" w:line="240" w:lineRule="auto"/>
        <w:ind w:firstLine="539"/>
        <w:jc w:val="both"/>
        <w:outlineLvl w:val="0"/>
        <w:rPr>
          <w:rFonts w:ascii="Times New Roman" w:hAnsi="Times New Roman"/>
          <w:lang w:eastAsia="ru-RU"/>
        </w:rPr>
      </w:pPr>
      <w:r>
        <w:rPr>
          <w:rFonts w:ascii="Times New Roman" w:hAnsi="Times New Roman"/>
          <w:lang w:eastAsia="ru-RU"/>
        </w:rPr>
        <w:t>- потребовать заменить Товар, несоответствующий условию об ассортименте, Товаром в ассортименте, предусмотренном Договором;</w:t>
      </w:r>
    </w:p>
    <w:p w:rsidR="00CC677A" w:rsidRDefault="00CC677A" w:rsidP="00CC677A">
      <w:pPr>
        <w:autoSpaceDE w:val="0"/>
        <w:autoSpaceDN w:val="0"/>
        <w:adjustRightInd w:val="0"/>
        <w:spacing w:after="0" w:line="240" w:lineRule="auto"/>
        <w:ind w:firstLine="539"/>
        <w:jc w:val="both"/>
        <w:outlineLvl w:val="0"/>
        <w:rPr>
          <w:rFonts w:ascii="Times New Roman" w:hAnsi="Times New Roman"/>
          <w:lang w:eastAsia="ru-RU"/>
        </w:rPr>
      </w:pPr>
      <w:r>
        <w:rPr>
          <w:rFonts w:ascii="Times New Roman" w:hAnsi="Times New Roman"/>
          <w:lang w:eastAsia="ru-RU"/>
        </w:rPr>
        <w:t>- принять весь переданный Товар.</w:t>
      </w:r>
    </w:p>
    <w:p w:rsidR="00CC677A" w:rsidRDefault="00CC677A" w:rsidP="00CC677A">
      <w:pPr>
        <w:pStyle w:val="a5"/>
        <w:spacing w:before="0" w:after="0" w:line="240" w:lineRule="auto"/>
        <w:ind w:firstLine="539"/>
        <w:jc w:val="both"/>
        <w:rPr>
          <w:rFonts w:ascii="Times New Roman" w:hAnsi="Times New Roman"/>
          <w:b w:val="0"/>
          <w:kern w:val="0"/>
          <w:sz w:val="22"/>
          <w:szCs w:val="22"/>
          <w:lang w:eastAsia="ru-RU"/>
        </w:rPr>
      </w:pPr>
      <w:r>
        <w:rPr>
          <w:rFonts w:ascii="Times New Roman" w:hAnsi="Times New Roman"/>
          <w:b w:val="0"/>
          <w:kern w:val="0"/>
          <w:sz w:val="22"/>
          <w:szCs w:val="22"/>
          <w:lang w:eastAsia="ru-RU"/>
        </w:rPr>
        <w:t xml:space="preserve">При предъявлении Покупателем требования о замене Товара, несоответствующего условию об ассортименте, предусмотренном Договором, замена должна быть произведена Продавцом в срок, согласованный Сторонами, но не более 30 (тридцати) рабочих дней </w:t>
      </w:r>
      <w:proofErr w:type="gramStart"/>
      <w:r>
        <w:rPr>
          <w:rFonts w:ascii="Times New Roman" w:hAnsi="Times New Roman"/>
          <w:b w:val="0"/>
          <w:kern w:val="0"/>
          <w:sz w:val="22"/>
          <w:szCs w:val="22"/>
          <w:lang w:eastAsia="ru-RU"/>
        </w:rPr>
        <w:t>с даты  предъявления</w:t>
      </w:r>
      <w:proofErr w:type="gramEnd"/>
      <w:r>
        <w:rPr>
          <w:rFonts w:ascii="Times New Roman" w:hAnsi="Times New Roman"/>
          <w:b w:val="0"/>
          <w:kern w:val="0"/>
          <w:sz w:val="22"/>
          <w:szCs w:val="22"/>
          <w:lang w:eastAsia="ru-RU"/>
        </w:rPr>
        <w:t xml:space="preserve"> соответствующего требования.</w:t>
      </w:r>
    </w:p>
    <w:p w:rsidR="00CC677A" w:rsidRDefault="00CC677A" w:rsidP="00CC677A">
      <w:pPr>
        <w:spacing w:after="0"/>
        <w:jc w:val="both"/>
        <w:rPr>
          <w:rFonts w:ascii="Times New Roman" w:hAnsi="Times New Roman"/>
          <w:lang w:eastAsia="ru-RU"/>
        </w:rPr>
      </w:pPr>
      <w:r>
        <w:rPr>
          <w:rFonts w:ascii="Times New Roman" w:hAnsi="Times New Roman"/>
          <w:lang w:eastAsia="ru-RU"/>
        </w:rPr>
        <w:t xml:space="preserve">4.10. При несоблюдении Покупателем общих правил монтажа, например не плоскостность и неправильный шаг обрешетки, неправильные приемы резки и монтажа листов и </w:t>
      </w:r>
      <w:proofErr w:type="spellStart"/>
      <w:r>
        <w:rPr>
          <w:rFonts w:ascii="Times New Roman" w:hAnsi="Times New Roman"/>
          <w:lang w:eastAsia="ru-RU"/>
        </w:rPr>
        <w:t>доборных</w:t>
      </w:r>
      <w:proofErr w:type="spellEnd"/>
      <w:r>
        <w:rPr>
          <w:rFonts w:ascii="Times New Roman" w:hAnsi="Times New Roman"/>
          <w:lang w:eastAsia="ru-RU"/>
        </w:rPr>
        <w:t xml:space="preserve"> элементов кровли, несоответствии размеров обрешетки на момент размещения заказа и момент монтажа, Продавец не несет ответственности за качество и потребительские свойства поставленного Товара.</w:t>
      </w:r>
    </w:p>
    <w:p w:rsidR="00CC677A" w:rsidRDefault="00CC677A" w:rsidP="00CC677A">
      <w:pPr>
        <w:spacing w:after="0"/>
        <w:jc w:val="both"/>
        <w:rPr>
          <w:rFonts w:ascii="Times New Roman" w:hAnsi="Times New Roman"/>
          <w:lang w:eastAsia="ru-RU"/>
        </w:rPr>
      </w:pPr>
      <w:r>
        <w:rPr>
          <w:rFonts w:ascii="Times New Roman" w:hAnsi="Times New Roman"/>
          <w:lang w:eastAsia="ru-RU"/>
        </w:rPr>
        <w:t xml:space="preserve">4.11. 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 </w:t>
      </w:r>
      <w:r>
        <w:rPr>
          <w:rFonts w:ascii="Times New Roman" w:hAnsi="Times New Roman"/>
          <w:b/>
          <w:lang w:eastAsia="ru-RU"/>
        </w:rPr>
        <w:t>(металлоизделия, изготавливаемые по конкретному размеру и т.д.)</w:t>
      </w:r>
      <w:r>
        <w:rPr>
          <w:rFonts w:ascii="Times New Roman" w:hAnsi="Times New Roman"/>
          <w:lang w:eastAsia="ru-RU"/>
        </w:rPr>
        <w:t>.</w:t>
      </w:r>
    </w:p>
    <w:p w:rsidR="00CC677A" w:rsidRDefault="00CC677A" w:rsidP="00CC677A">
      <w:pPr>
        <w:spacing w:after="0"/>
        <w:jc w:val="both"/>
        <w:rPr>
          <w:rFonts w:ascii="Times New Roman" w:hAnsi="Times New Roman"/>
          <w:lang w:eastAsia="ru-RU"/>
        </w:rPr>
      </w:pPr>
      <w:r>
        <w:rPr>
          <w:rFonts w:ascii="Times New Roman" w:hAnsi="Times New Roman"/>
          <w:lang w:eastAsia="ru-RU"/>
        </w:rPr>
        <w:t xml:space="preserve">4.12. </w:t>
      </w:r>
      <w:r>
        <w:rPr>
          <w:rFonts w:ascii="Times New Roman" w:eastAsia="Times New Roman" w:hAnsi="Times New Roman"/>
          <w:color w:val="000000"/>
        </w:rPr>
        <w:t>До оформления Спецификации Покупатель получает от Продавца полный и достоверный объем информации о Товаре (условиях его хранения, транспортировки и т.д.): при посещении Покупателем торгового зала, офиса (места заключения договоров) от сотрудников Продавца. В случае если продажа товара осуществляется дистанционным способом, то производится ознакомление Покупателя с предложенным Продавцом описанием товара, содержащимся в каталогах, проспектах, буклетах или иными способами, исключающими возможность непосредственного ознакомления Покупателя с Товаром либо с образцом Товара. В случае если продажа товара осуществляется по образцам, то Покупатель может ознакомиться с образцами, расположенными на витринах Продавца. Полная и достоверная информация о Товаре также содержится на сайте Продавца: «профлист31.рф».</w:t>
      </w:r>
    </w:p>
    <w:p w:rsidR="00CC677A" w:rsidRDefault="00CC677A" w:rsidP="00CC677A">
      <w:pPr>
        <w:autoSpaceDE w:val="0"/>
        <w:autoSpaceDN w:val="0"/>
        <w:adjustRightInd w:val="0"/>
        <w:spacing w:before="120" w:after="0" w:line="240" w:lineRule="auto"/>
        <w:ind w:firstLine="540"/>
        <w:jc w:val="center"/>
        <w:outlineLvl w:val="0"/>
        <w:rPr>
          <w:rFonts w:ascii="Times New Roman" w:hAnsi="Times New Roman"/>
          <w:b/>
          <w:lang w:eastAsia="ru-RU"/>
        </w:rPr>
      </w:pPr>
    </w:p>
    <w:p w:rsidR="00CC677A" w:rsidRDefault="00CC677A" w:rsidP="00CC677A">
      <w:pPr>
        <w:autoSpaceDE w:val="0"/>
        <w:autoSpaceDN w:val="0"/>
        <w:adjustRightInd w:val="0"/>
        <w:spacing w:before="120" w:after="0" w:line="240" w:lineRule="auto"/>
        <w:ind w:firstLine="540"/>
        <w:jc w:val="center"/>
        <w:outlineLvl w:val="0"/>
        <w:rPr>
          <w:rFonts w:ascii="Times New Roman" w:hAnsi="Times New Roman"/>
          <w:b/>
          <w:spacing w:val="2"/>
          <w:lang w:eastAsia="ru-RU"/>
        </w:rPr>
      </w:pPr>
      <w:r>
        <w:rPr>
          <w:rFonts w:ascii="Times New Roman" w:hAnsi="Times New Roman"/>
          <w:b/>
          <w:spacing w:val="2"/>
          <w:lang w:eastAsia="ru-RU"/>
        </w:rPr>
        <w:t>5. ОТВЕТСТВЕННОСТЬ</w:t>
      </w:r>
    </w:p>
    <w:p w:rsidR="00CC677A" w:rsidRDefault="00CC677A" w:rsidP="00CC677A">
      <w:pPr>
        <w:autoSpaceDE w:val="0"/>
        <w:autoSpaceDN w:val="0"/>
        <w:adjustRightInd w:val="0"/>
        <w:spacing w:after="0" w:line="240" w:lineRule="auto"/>
        <w:ind w:firstLine="540"/>
        <w:jc w:val="both"/>
        <w:outlineLvl w:val="0"/>
        <w:rPr>
          <w:rFonts w:ascii="Times New Roman" w:hAnsi="Times New Roman"/>
          <w:spacing w:val="2"/>
          <w:lang w:eastAsia="ru-RU"/>
        </w:rPr>
      </w:pPr>
      <w:r>
        <w:rPr>
          <w:rFonts w:ascii="Times New Roman" w:hAnsi="Times New Roman"/>
          <w:spacing w:val="2"/>
          <w:lang w:eastAsia="ru-RU"/>
        </w:rPr>
        <w:t xml:space="preserve">5.1. В случае нарушения Покупателем срока оплаты Товара, указанного в Договоре, Продавец вправе предъявить Покупателю требование об уплате неустойки в размере 0,1 % от неоплаченной в срок суммы за каждый день просрочки, начиная со дня, следующего за днем передачи Товара, согласованного Сторонами в п. 3.1. настоящего Договора. Неустойка начисляется, начиная с первого и вплоть до тридцатого дня просрочки оплаты Товара. По истечении этого периода, </w:t>
      </w:r>
      <w:proofErr w:type="gramStart"/>
      <w:r>
        <w:rPr>
          <w:rFonts w:ascii="Times New Roman" w:hAnsi="Times New Roman"/>
          <w:spacing w:val="2"/>
          <w:lang w:eastAsia="ru-RU"/>
        </w:rPr>
        <w:t>неустойка, предусмотренная настоящим пунктом не взимается</w:t>
      </w:r>
      <w:proofErr w:type="gramEnd"/>
      <w:r>
        <w:rPr>
          <w:rFonts w:ascii="Times New Roman" w:hAnsi="Times New Roman"/>
          <w:spacing w:val="2"/>
          <w:lang w:eastAsia="ru-RU"/>
        </w:rPr>
        <w:t>, ввиду действия п. 5.2. Договора, регламентирующего его расторжение.</w:t>
      </w:r>
    </w:p>
    <w:p w:rsidR="00CC677A" w:rsidRDefault="00CC677A" w:rsidP="00CC677A">
      <w:pPr>
        <w:autoSpaceDE w:val="0"/>
        <w:autoSpaceDN w:val="0"/>
        <w:adjustRightInd w:val="0"/>
        <w:spacing w:after="0" w:line="240" w:lineRule="auto"/>
        <w:ind w:firstLine="540"/>
        <w:jc w:val="both"/>
        <w:outlineLvl w:val="0"/>
        <w:rPr>
          <w:rFonts w:ascii="Times New Roman" w:hAnsi="Times New Roman"/>
          <w:lang w:eastAsia="ru-RU"/>
        </w:rPr>
      </w:pPr>
      <w:r>
        <w:rPr>
          <w:rFonts w:ascii="Times New Roman" w:hAnsi="Times New Roman"/>
          <w:lang w:eastAsia="ru-RU"/>
        </w:rPr>
        <w:t xml:space="preserve">5.2. В случае просрочки Покупателем срока оплаты Товара, указанного в п. 3.1. настоящего Договора, более чем на 30 (тридцать) дней, Покупатель считается отказавшимся от исполнения Договора, на основании чего Продавец имеет право расторгнуть Договор в одностороннем порядке. </w:t>
      </w:r>
    </w:p>
    <w:p w:rsidR="00CC677A" w:rsidRDefault="00CC677A" w:rsidP="00CC677A">
      <w:pPr>
        <w:autoSpaceDE w:val="0"/>
        <w:autoSpaceDN w:val="0"/>
        <w:adjustRightInd w:val="0"/>
        <w:spacing w:after="0" w:line="240" w:lineRule="auto"/>
        <w:ind w:firstLine="540"/>
        <w:jc w:val="both"/>
        <w:outlineLvl w:val="0"/>
        <w:rPr>
          <w:rFonts w:ascii="Times New Roman" w:hAnsi="Times New Roman"/>
          <w:lang w:eastAsia="ru-RU"/>
        </w:rPr>
      </w:pPr>
      <w:r>
        <w:rPr>
          <w:rFonts w:ascii="Times New Roman" w:hAnsi="Times New Roman"/>
          <w:lang w:eastAsia="ru-RU"/>
        </w:rPr>
        <w:t xml:space="preserve">5.3. При расторжении Договора по основанию, предусмотренному п. 5.2. Договора, Продавец вправе предъявить Покупателю требование об уплате неустойки в размере 30 (тридцати) % от общей стоимости Товара. При этом за Продавцом сохраняется право на компенсацию всех расходов и издержек, понесенных им </w:t>
      </w:r>
      <w:r>
        <w:rPr>
          <w:rFonts w:ascii="Times New Roman" w:hAnsi="Times New Roman"/>
          <w:lang w:eastAsia="ru-RU"/>
        </w:rPr>
        <w:lastRenderedPageBreak/>
        <w:t>в связи с отказом Покупателя от исполнения Договора в полном объеме, вне зависимости от размера начисленной неустойки.</w:t>
      </w:r>
    </w:p>
    <w:p w:rsidR="00CC677A" w:rsidRDefault="00CC677A" w:rsidP="00CC677A">
      <w:pPr>
        <w:autoSpaceDE w:val="0"/>
        <w:autoSpaceDN w:val="0"/>
        <w:adjustRightInd w:val="0"/>
        <w:spacing w:after="0" w:line="240" w:lineRule="auto"/>
        <w:ind w:firstLine="540"/>
        <w:jc w:val="both"/>
        <w:outlineLvl w:val="0"/>
        <w:rPr>
          <w:rFonts w:ascii="Times New Roman" w:hAnsi="Times New Roman"/>
          <w:lang w:eastAsia="ru-RU"/>
        </w:rPr>
      </w:pPr>
      <w:r>
        <w:rPr>
          <w:rFonts w:ascii="Times New Roman" w:hAnsi="Times New Roman"/>
          <w:lang w:eastAsia="ru-RU"/>
        </w:rPr>
        <w:t xml:space="preserve">5.4. </w:t>
      </w:r>
      <w:proofErr w:type="gramStart"/>
      <w:r>
        <w:rPr>
          <w:rFonts w:ascii="Times New Roman" w:hAnsi="Times New Roman"/>
          <w:lang w:eastAsia="ru-RU"/>
        </w:rPr>
        <w:t>В случае нарушения Продавцом срока поставки Товара, указанного в Договоре, и/или срока замены Товара ненадлежащего качества (некомплектных, несоответствующих ассортименту) на товары, соответствующие требованиям настоящего Договора о качестве (комплектности, ассортименте), Покупатель вправе предъявить Продавцу требование об уплате неустойки в размере 0,1 % от стоимости подлежащих поставке и/или замене товаров за каждый день просрочки, при этом общая сумма неустойки, подлежащая уплате</w:t>
      </w:r>
      <w:proofErr w:type="gramEnd"/>
      <w:r>
        <w:rPr>
          <w:rFonts w:ascii="Times New Roman" w:hAnsi="Times New Roman"/>
          <w:lang w:eastAsia="ru-RU"/>
        </w:rPr>
        <w:t xml:space="preserve"> Продавцом, не может превышать 10 (десять) % от общей стоимости Товара.</w:t>
      </w:r>
    </w:p>
    <w:p w:rsidR="00CC677A" w:rsidRDefault="00CC677A" w:rsidP="00CC677A">
      <w:pPr>
        <w:autoSpaceDE w:val="0"/>
        <w:autoSpaceDN w:val="0"/>
        <w:adjustRightInd w:val="0"/>
        <w:spacing w:after="0" w:line="240" w:lineRule="auto"/>
        <w:ind w:firstLine="540"/>
        <w:jc w:val="both"/>
        <w:outlineLvl w:val="0"/>
        <w:rPr>
          <w:rFonts w:ascii="Times New Roman" w:hAnsi="Times New Roman"/>
          <w:lang w:eastAsia="ru-RU"/>
        </w:rPr>
      </w:pPr>
      <w:r>
        <w:rPr>
          <w:rFonts w:ascii="Times New Roman" w:hAnsi="Times New Roman"/>
          <w:lang w:eastAsia="ru-RU"/>
        </w:rPr>
        <w:t>5.5. За неисполнение или ненадлежащее исполнение иных условий настоящего Договора Стороны несут ответственность в соответствии с действующим законодательством Российской Федерации и условиями настоящего Договора.</w:t>
      </w:r>
    </w:p>
    <w:p w:rsidR="00CC677A" w:rsidRDefault="00CC677A" w:rsidP="00CC677A">
      <w:pPr>
        <w:autoSpaceDE w:val="0"/>
        <w:autoSpaceDN w:val="0"/>
        <w:adjustRightInd w:val="0"/>
        <w:spacing w:before="120" w:after="0" w:line="240" w:lineRule="auto"/>
        <w:ind w:firstLine="540"/>
        <w:jc w:val="center"/>
        <w:outlineLvl w:val="0"/>
        <w:rPr>
          <w:rFonts w:ascii="Times New Roman" w:hAnsi="Times New Roman"/>
          <w:b/>
          <w:lang w:eastAsia="ru-RU"/>
        </w:rPr>
      </w:pPr>
    </w:p>
    <w:p w:rsidR="00CC677A" w:rsidRDefault="00CC677A" w:rsidP="00CC677A">
      <w:pPr>
        <w:autoSpaceDE w:val="0"/>
        <w:autoSpaceDN w:val="0"/>
        <w:adjustRightInd w:val="0"/>
        <w:spacing w:before="120" w:after="0" w:line="240" w:lineRule="auto"/>
        <w:ind w:firstLine="540"/>
        <w:jc w:val="center"/>
        <w:outlineLvl w:val="0"/>
        <w:rPr>
          <w:rFonts w:ascii="Times New Roman" w:hAnsi="Times New Roman"/>
          <w:b/>
          <w:lang w:eastAsia="ru-RU"/>
        </w:rPr>
      </w:pPr>
      <w:r>
        <w:rPr>
          <w:rFonts w:ascii="Times New Roman" w:hAnsi="Times New Roman"/>
          <w:b/>
          <w:lang w:eastAsia="ru-RU"/>
        </w:rPr>
        <w:t>6. РАЗРЕШЕНИЕ СПОРОВ</w:t>
      </w:r>
    </w:p>
    <w:p w:rsidR="00CC677A" w:rsidRDefault="00CC677A" w:rsidP="00CC677A">
      <w:pPr>
        <w:autoSpaceDE w:val="0"/>
        <w:autoSpaceDN w:val="0"/>
        <w:adjustRightInd w:val="0"/>
        <w:spacing w:after="0" w:line="240" w:lineRule="auto"/>
        <w:ind w:firstLine="540"/>
        <w:jc w:val="both"/>
        <w:outlineLvl w:val="0"/>
        <w:rPr>
          <w:rFonts w:ascii="Times New Roman" w:hAnsi="Times New Roman"/>
          <w:lang w:eastAsia="ru-RU"/>
        </w:rPr>
      </w:pPr>
      <w:r>
        <w:rPr>
          <w:rFonts w:ascii="Times New Roman" w:hAnsi="Times New Roman"/>
          <w:lang w:eastAsia="ru-RU"/>
        </w:rPr>
        <w:t>6.1. Все</w:t>
      </w:r>
      <w:r>
        <w:rPr>
          <w:rFonts w:ascii="Times New Roman" w:hAnsi="Times New Roman"/>
          <w:b/>
          <w:lang w:eastAsia="ru-RU"/>
        </w:rPr>
        <w:t xml:space="preserve"> </w:t>
      </w:r>
      <w:r>
        <w:rPr>
          <w:rFonts w:ascii="Times New Roman" w:hAnsi="Times New Roman"/>
          <w:lang w:eastAsia="ru-RU"/>
        </w:rPr>
        <w:t>споры и разногласия, которые могут возникнуть при исполнении настоящего Договора, Стороны будут решать путем переговоров и путем направления претензий, а в случае, невозможности разрешения – в соответствии с действующим законодательством Российской Федерации.</w:t>
      </w:r>
    </w:p>
    <w:p w:rsidR="00CC677A" w:rsidRDefault="00CC677A" w:rsidP="00CC677A">
      <w:pPr>
        <w:autoSpaceDE w:val="0"/>
        <w:autoSpaceDN w:val="0"/>
        <w:adjustRightInd w:val="0"/>
        <w:spacing w:after="0" w:line="240" w:lineRule="auto"/>
        <w:ind w:firstLine="540"/>
        <w:jc w:val="both"/>
        <w:outlineLvl w:val="0"/>
        <w:rPr>
          <w:rFonts w:ascii="Times New Roman" w:hAnsi="Times New Roman"/>
          <w:lang w:eastAsia="ru-RU"/>
        </w:rPr>
      </w:pPr>
      <w:r>
        <w:rPr>
          <w:rFonts w:ascii="Times New Roman" w:hAnsi="Times New Roman"/>
          <w:lang w:eastAsia="ru-RU"/>
        </w:rPr>
        <w:t>6.2. При предъявлении претензии по количеству или качеству Товара, Покупатель прилагает к претензии Акт о несоответствии количества или качества продукции, составленный в установленном настоящим договором Порядке.</w:t>
      </w:r>
    </w:p>
    <w:p w:rsidR="00CC677A" w:rsidRDefault="00CC677A" w:rsidP="00CC677A">
      <w:pPr>
        <w:autoSpaceDE w:val="0"/>
        <w:autoSpaceDN w:val="0"/>
        <w:adjustRightInd w:val="0"/>
        <w:spacing w:after="0" w:line="240" w:lineRule="auto"/>
        <w:ind w:firstLine="540"/>
        <w:jc w:val="both"/>
        <w:outlineLvl w:val="0"/>
        <w:rPr>
          <w:rFonts w:ascii="Times New Roman" w:hAnsi="Times New Roman"/>
          <w:lang w:eastAsia="ru-RU"/>
        </w:rPr>
      </w:pPr>
      <w:r>
        <w:rPr>
          <w:rFonts w:ascii="Times New Roman" w:hAnsi="Times New Roman"/>
          <w:lang w:eastAsia="ru-RU"/>
        </w:rPr>
        <w:t xml:space="preserve">6.3. Все претензии предъявляются в письменной форме. Срок рассмотрения претензии по количеству – 10 календарных дней, а по качеству – 15 календарных дней </w:t>
      </w:r>
      <w:proofErr w:type="gramStart"/>
      <w:r>
        <w:rPr>
          <w:rFonts w:ascii="Times New Roman" w:hAnsi="Times New Roman"/>
          <w:lang w:eastAsia="ru-RU"/>
        </w:rPr>
        <w:t>с даты поступления</w:t>
      </w:r>
      <w:proofErr w:type="gramEnd"/>
      <w:r>
        <w:rPr>
          <w:rFonts w:ascii="Times New Roman" w:hAnsi="Times New Roman"/>
          <w:lang w:eastAsia="ru-RU"/>
        </w:rPr>
        <w:t xml:space="preserve"> претензии.</w:t>
      </w:r>
    </w:p>
    <w:p w:rsidR="00CC677A" w:rsidRDefault="00CC677A" w:rsidP="00CC677A">
      <w:pPr>
        <w:autoSpaceDE w:val="0"/>
        <w:autoSpaceDN w:val="0"/>
        <w:adjustRightInd w:val="0"/>
        <w:spacing w:after="0" w:line="240" w:lineRule="auto"/>
        <w:ind w:firstLine="540"/>
        <w:jc w:val="both"/>
        <w:outlineLvl w:val="0"/>
        <w:rPr>
          <w:rFonts w:ascii="Times New Roman" w:hAnsi="Times New Roman"/>
          <w:lang w:eastAsia="ru-RU"/>
        </w:rPr>
      </w:pPr>
      <w:r>
        <w:rPr>
          <w:rFonts w:ascii="Times New Roman" w:hAnsi="Times New Roman"/>
          <w:lang w:eastAsia="ru-RU"/>
        </w:rPr>
        <w:t>6.4.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осуществляться посредством почтовой связи, а так же направляться с использованием средств:</w:t>
      </w:r>
    </w:p>
    <w:p w:rsidR="00CC677A" w:rsidRDefault="00CC677A" w:rsidP="00CC677A">
      <w:pPr>
        <w:autoSpaceDE w:val="0"/>
        <w:autoSpaceDN w:val="0"/>
        <w:adjustRightInd w:val="0"/>
        <w:spacing w:after="0" w:line="240" w:lineRule="auto"/>
        <w:ind w:firstLine="540"/>
        <w:jc w:val="both"/>
        <w:outlineLvl w:val="0"/>
        <w:rPr>
          <w:rFonts w:ascii="Times New Roman" w:hAnsi="Times New Roman"/>
          <w:lang w:eastAsia="ru-RU"/>
        </w:rPr>
      </w:pPr>
      <w:r>
        <w:rPr>
          <w:rFonts w:ascii="Times New Roman" w:hAnsi="Times New Roman"/>
          <w:lang w:eastAsia="ru-RU"/>
        </w:rPr>
        <w:t>6.4.1. Факсимильной связи с обязательным подтверждением получения в тот же день путем возврата копии запроса с пометкой «получено» и указанием даты получения и подписью лица, принявшего запрос (подписи уполномоченных представителей сторон в такой переписке имеют силу собственноручных);</w:t>
      </w:r>
    </w:p>
    <w:p w:rsidR="00CC677A" w:rsidRDefault="00CC677A" w:rsidP="00CC677A">
      <w:pPr>
        <w:autoSpaceDE w:val="0"/>
        <w:autoSpaceDN w:val="0"/>
        <w:adjustRightInd w:val="0"/>
        <w:spacing w:after="0" w:line="240" w:lineRule="auto"/>
        <w:ind w:firstLine="540"/>
        <w:jc w:val="both"/>
        <w:outlineLvl w:val="0"/>
        <w:rPr>
          <w:rFonts w:ascii="Times New Roman" w:hAnsi="Times New Roman"/>
          <w:lang w:eastAsia="ru-RU"/>
        </w:rPr>
      </w:pPr>
      <w:r>
        <w:rPr>
          <w:rFonts w:ascii="Times New Roman" w:hAnsi="Times New Roman"/>
          <w:lang w:eastAsia="ru-RU"/>
        </w:rPr>
        <w:t xml:space="preserve">6.4.2. По электронной почте с обязательным подтверждением получения в тот же день путем ответа на электронное сообщение (с приложением копии запроса) с пометкой «получено» и указанием даты получения. 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 </w:t>
      </w:r>
    </w:p>
    <w:p w:rsidR="00CC677A" w:rsidRDefault="00CC677A" w:rsidP="00CC677A">
      <w:pPr>
        <w:autoSpaceDE w:val="0"/>
        <w:autoSpaceDN w:val="0"/>
        <w:adjustRightInd w:val="0"/>
        <w:spacing w:after="0" w:line="240" w:lineRule="auto"/>
        <w:ind w:firstLine="540"/>
        <w:jc w:val="both"/>
        <w:outlineLvl w:val="0"/>
        <w:rPr>
          <w:rFonts w:ascii="Times New Roman" w:hAnsi="Times New Roman"/>
          <w:lang w:eastAsia="ru-RU"/>
        </w:rPr>
      </w:pPr>
      <w:r>
        <w:rPr>
          <w:rFonts w:ascii="Times New Roman" w:hAnsi="Times New Roman"/>
          <w:lang w:eastAsia="ru-RU"/>
        </w:rPr>
        <w:t>6.5.Сообщения направляются по следующим телефонам и электронным адресам:</w:t>
      </w:r>
    </w:p>
    <w:p w:rsidR="00CC677A" w:rsidRDefault="00CC677A" w:rsidP="00CC677A">
      <w:pPr>
        <w:autoSpaceDE w:val="0"/>
        <w:autoSpaceDN w:val="0"/>
        <w:adjustRightInd w:val="0"/>
        <w:spacing w:after="0" w:line="240" w:lineRule="auto"/>
        <w:ind w:firstLine="540"/>
        <w:jc w:val="both"/>
        <w:outlineLvl w:val="0"/>
        <w:rPr>
          <w:rFonts w:ascii="Times New Roman" w:hAnsi="Times New Roman"/>
          <w:lang w:eastAsia="ru-RU"/>
        </w:rPr>
      </w:pPr>
      <w:r>
        <w:rPr>
          <w:rFonts w:ascii="Times New Roman" w:hAnsi="Times New Roman"/>
          <w:lang w:eastAsia="ru-RU"/>
        </w:rPr>
        <w:t>6.5.1. В адрес Продавца по электронным адресам и телефонам, указанным в реквизитах Продавца, в п.9 Договора, как “Адрес электронной почты” и “Телефон”.</w:t>
      </w:r>
    </w:p>
    <w:p w:rsidR="00CC677A" w:rsidRDefault="00CC677A" w:rsidP="00CC677A">
      <w:pPr>
        <w:autoSpaceDE w:val="0"/>
        <w:autoSpaceDN w:val="0"/>
        <w:adjustRightInd w:val="0"/>
        <w:spacing w:after="0" w:line="240" w:lineRule="auto"/>
        <w:ind w:firstLine="540"/>
        <w:jc w:val="both"/>
        <w:outlineLvl w:val="0"/>
        <w:rPr>
          <w:rFonts w:ascii="Times New Roman" w:hAnsi="Times New Roman"/>
          <w:lang w:eastAsia="ru-RU"/>
        </w:rPr>
      </w:pPr>
      <w:r>
        <w:rPr>
          <w:rFonts w:ascii="Times New Roman" w:hAnsi="Times New Roman"/>
          <w:lang w:eastAsia="ru-RU"/>
        </w:rPr>
        <w:t>6.5.2. В адрес Покупателя по электронным адресам и телефонам, указанным в реквизитах Покупателя, в п.9 Договора, как “ как “Адрес электронной почты” и “Телефон”.</w:t>
      </w:r>
    </w:p>
    <w:p w:rsidR="00CC677A" w:rsidRDefault="00CC677A" w:rsidP="00CC677A">
      <w:pPr>
        <w:autoSpaceDE w:val="0"/>
        <w:autoSpaceDN w:val="0"/>
        <w:adjustRightInd w:val="0"/>
        <w:spacing w:after="0" w:line="240" w:lineRule="auto"/>
        <w:ind w:firstLine="540"/>
        <w:jc w:val="both"/>
        <w:outlineLvl w:val="0"/>
        <w:rPr>
          <w:rFonts w:ascii="Times New Roman" w:hAnsi="Times New Roman"/>
          <w:lang w:eastAsia="ru-RU"/>
        </w:rPr>
      </w:pPr>
      <w:r>
        <w:rPr>
          <w:rFonts w:ascii="Times New Roman" w:hAnsi="Times New Roman"/>
          <w:lang w:eastAsia="ru-RU"/>
        </w:rPr>
        <w:t>6.5.3. Все уведомления и сообщения, отправленные Сторонами друг другу по вышеуказанным адресам электронной почты и по телефонным номерам, а также телефонные переговоры признаются Сторонами официальной перепиской в рамках настоящего Договора.</w:t>
      </w:r>
    </w:p>
    <w:p w:rsidR="00CC677A" w:rsidRDefault="00CC677A" w:rsidP="00CC677A">
      <w:pPr>
        <w:autoSpaceDE w:val="0"/>
        <w:autoSpaceDN w:val="0"/>
        <w:adjustRightInd w:val="0"/>
        <w:spacing w:after="0" w:line="240" w:lineRule="auto"/>
        <w:ind w:firstLine="540"/>
        <w:jc w:val="both"/>
        <w:outlineLvl w:val="0"/>
        <w:rPr>
          <w:rFonts w:ascii="Times New Roman" w:hAnsi="Times New Roman"/>
          <w:lang w:eastAsia="ru-RU"/>
        </w:rPr>
      </w:pPr>
      <w:r>
        <w:rPr>
          <w:rFonts w:ascii="Times New Roman" w:hAnsi="Times New Roman"/>
          <w:lang w:eastAsia="ru-RU"/>
        </w:rPr>
        <w:t>6.6. Датой передачи соответствующего сообщения считается день отправления факсимильного сообщения или сообщения электронной почты, либо осуществления телефонного звонка.</w:t>
      </w:r>
    </w:p>
    <w:p w:rsidR="00CC677A" w:rsidRDefault="00CC677A" w:rsidP="00CC677A">
      <w:pPr>
        <w:autoSpaceDE w:val="0"/>
        <w:autoSpaceDN w:val="0"/>
        <w:adjustRightInd w:val="0"/>
        <w:spacing w:after="0" w:line="240" w:lineRule="auto"/>
        <w:ind w:firstLine="540"/>
        <w:jc w:val="both"/>
        <w:outlineLvl w:val="0"/>
        <w:rPr>
          <w:rFonts w:ascii="Times New Roman" w:hAnsi="Times New Roman"/>
          <w:lang w:eastAsia="ru-RU"/>
        </w:rPr>
      </w:pPr>
      <w:r>
        <w:rPr>
          <w:rFonts w:ascii="Times New Roman" w:hAnsi="Times New Roman"/>
          <w:lang w:eastAsia="ru-RU"/>
        </w:rPr>
        <w:t>6.7.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 или бездействия провайдеров или иных форс-мажорных обстоятельств.</w:t>
      </w:r>
    </w:p>
    <w:p w:rsidR="00CC677A" w:rsidRDefault="00CC677A" w:rsidP="00CC677A">
      <w:pPr>
        <w:autoSpaceDE w:val="0"/>
        <w:autoSpaceDN w:val="0"/>
        <w:adjustRightInd w:val="0"/>
        <w:spacing w:after="0" w:line="240" w:lineRule="auto"/>
        <w:ind w:firstLine="540"/>
        <w:jc w:val="both"/>
        <w:outlineLvl w:val="0"/>
        <w:rPr>
          <w:rFonts w:ascii="Times New Roman" w:hAnsi="Times New Roman"/>
          <w:lang w:eastAsia="ru-RU"/>
        </w:rPr>
      </w:pPr>
      <w:r>
        <w:rPr>
          <w:rFonts w:ascii="Times New Roman" w:hAnsi="Times New Roman"/>
          <w:lang w:eastAsia="ru-RU"/>
        </w:rPr>
        <w:t xml:space="preserve">6.8. При </w:t>
      </w:r>
      <w:proofErr w:type="spellStart"/>
      <w:r>
        <w:rPr>
          <w:rFonts w:ascii="Times New Roman" w:hAnsi="Times New Roman"/>
          <w:lang w:eastAsia="ru-RU"/>
        </w:rPr>
        <w:t>недостижении</w:t>
      </w:r>
      <w:proofErr w:type="spellEnd"/>
      <w:r>
        <w:rPr>
          <w:rFonts w:ascii="Times New Roman" w:hAnsi="Times New Roman"/>
          <w:lang w:eastAsia="ru-RU"/>
        </w:rPr>
        <w:t xml:space="preserve"> согласия по результатам переговоров все споры, связанные с исполнением настоящего Договора, разрешаются в соответствии с действующим законодательством Российской Федерации в Октябрьском районном суде г. Белгорода или в Арбитражном суде Белгородской области.</w:t>
      </w:r>
    </w:p>
    <w:p w:rsidR="00CC677A" w:rsidRDefault="00CC677A" w:rsidP="00CC677A">
      <w:pPr>
        <w:pStyle w:val="ConsPlusNormal"/>
        <w:jc w:val="center"/>
        <w:rPr>
          <w:rFonts w:ascii="Times New Roman" w:hAnsi="Times New Roman" w:cs="Times New Roman"/>
          <w:sz w:val="22"/>
          <w:szCs w:val="22"/>
        </w:rPr>
      </w:pPr>
    </w:p>
    <w:p w:rsidR="00CC677A" w:rsidRDefault="00CC677A" w:rsidP="00CC677A">
      <w:pPr>
        <w:pStyle w:val="ConsPlusNormal"/>
        <w:jc w:val="center"/>
        <w:rPr>
          <w:rFonts w:ascii="Times New Roman" w:hAnsi="Times New Roman" w:cs="Times New Roman"/>
          <w:b/>
          <w:sz w:val="22"/>
          <w:szCs w:val="22"/>
        </w:rPr>
      </w:pPr>
      <w:r>
        <w:rPr>
          <w:rFonts w:ascii="Times New Roman" w:hAnsi="Times New Roman" w:cs="Times New Roman"/>
          <w:b/>
          <w:sz w:val="22"/>
          <w:szCs w:val="22"/>
        </w:rPr>
        <w:t>7. ФОРС-МАЖОР</w:t>
      </w:r>
    </w:p>
    <w:p w:rsidR="00CC677A" w:rsidRDefault="00CC677A" w:rsidP="00CC677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7.1.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Pr>
          <w:rFonts w:ascii="Times New Roman" w:hAnsi="Times New Roman" w:cs="Times New Roman"/>
          <w:iCs/>
          <w:sz w:val="22"/>
          <w:szCs w:val="22"/>
        </w:rPr>
        <w:t>запретные действия властей, гражданские волнения, эпидемии, блокада, эмбарго, землетрясения, наводнения, пожары или другие стихийные бедствия</w:t>
      </w:r>
      <w:r>
        <w:rPr>
          <w:rFonts w:ascii="Times New Roman" w:hAnsi="Times New Roman" w:cs="Times New Roman"/>
          <w:sz w:val="22"/>
          <w:szCs w:val="22"/>
        </w:rPr>
        <w:t>.</w:t>
      </w:r>
    </w:p>
    <w:p w:rsidR="00CC677A" w:rsidRDefault="00CC677A" w:rsidP="00CC677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7.2. В случае наступления этих обстоятель</w:t>
      </w:r>
      <w:proofErr w:type="gramStart"/>
      <w:r>
        <w:rPr>
          <w:rFonts w:ascii="Times New Roman" w:hAnsi="Times New Roman" w:cs="Times New Roman"/>
          <w:sz w:val="22"/>
          <w:szCs w:val="22"/>
        </w:rPr>
        <w:t>ств Ст</w:t>
      </w:r>
      <w:proofErr w:type="gramEnd"/>
      <w:r>
        <w:rPr>
          <w:rFonts w:ascii="Times New Roman" w:hAnsi="Times New Roman" w:cs="Times New Roman"/>
          <w:sz w:val="22"/>
          <w:szCs w:val="22"/>
        </w:rPr>
        <w:t>орона обязана в течение 5 (пяти) календарных дней уведомить об этом другую Сторону.</w:t>
      </w:r>
    </w:p>
    <w:p w:rsidR="00CC677A" w:rsidRDefault="00CC677A" w:rsidP="00CC677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7.3. Документ, выданный </w:t>
      </w:r>
      <w:r>
        <w:rPr>
          <w:rFonts w:ascii="Times New Roman" w:hAnsi="Times New Roman" w:cs="Times New Roman"/>
          <w:iCs/>
          <w:sz w:val="22"/>
          <w:szCs w:val="22"/>
        </w:rPr>
        <w:t>уполномоченным государственным органом</w:t>
      </w:r>
      <w:r>
        <w:rPr>
          <w:rFonts w:ascii="Times New Roman" w:hAnsi="Times New Roman" w:cs="Times New Roman"/>
          <w:sz w:val="22"/>
          <w:szCs w:val="22"/>
        </w:rPr>
        <w:t>, является подтверждением наличия и продолжительности действия непреодолимой силы.</w:t>
      </w:r>
    </w:p>
    <w:p w:rsidR="00CC677A" w:rsidRDefault="00CC677A" w:rsidP="00CC677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lastRenderedPageBreak/>
        <w:t>7.4. Если обстоятельства непреодолимой силы продолжают действовать более трех месяцев, то каждая Сторона вправе расторгнуть Договор в одностороннем порядке.</w:t>
      </w:r>
    </w:p>
    <w:p w:rsidR="00CC677A" w:rsidRDefault="00CC677A" w:rsidP="00CC677A">
      <w:pPr>
        <w:autoSpaceDE w:val="0"/>
        <w:autoSpaceDN w:val="0"/>
        <w:adjustRightInd w:val="0"/>
        <w:spacing w:before="120" w:after="0" w:line="240" w:lineRule="auto"/>
        <w:ind w:firstLine="720"/>
        <w:jc w:val="center"/>
        <w:outlineLvl w:val="0"/>
        <w:rPr>
          <w:rFonts w:ascii="Times New Roman" w:hAnsi="Times New Roman"/>
          <w:b/>
          <w:lang w:eastAsia="ru-RU"/>
        </w:rPr>
      </w:pPr>
      <w:r>
        <w:rPr>
          <w:rFonts w:ascii="Times New Roman" w:hAnsi="Times New Roman"/>
          <w:b/>
          <w:lang w:eastAsia="ru-RU"/>
        </w:rPr>
        <w:t>8. ЗАКЛЮЧИТЕЛЬНЫЕ ПОЛОЖЕНИЯ</w:t>
      </w:r>
    </w:p>
    <w:p w:rsidR="00CC677A" w:rsidRDefault="00CC677A" w:rsidP="00CC677A">
      <w:pPr>
        <w:autoSpaceDE w:val="0"/>
        <w:autoSpaceDN w:val="0"/>
        <w:adjustRightInd w:val="0"/>
        <w:spacing w:after="0" w:line="240" w:lineRule="auto"/>
        <w:ind w:firstLine="540"/>
        <w:jc w:val="both"/>
        <w:outlineLvl w:val="0"/>
        <w:rPr>
          <w:rFonts w:ascii="Times New Roman" w:hAnsi="Times New Roman"/>
          <w:lang w:eastAsia="ru-RU"/>
        </w:rPr>
      </w:pPr>
      <w:r>
        <w:rPr>
          <w:rFonts w:ascii="Times New Roman" w:hAnsi="Times New Roman"/>
          <w:lang w:eastAsia="ru-RU"/>
        </w:rPr>
        <w:t>8.1. Настоящий Договор вступает в силу с момента подписания и действует вплоть до полного исполнения Сторонами всех своих обязательств по Договору.</w:t>
      </w:r>
    </w:p>
    <w:p w:rsidR="00CC677A" w:rsidRDefault="00CC677A" w:rsidP="00CC677A">
      <w:pPr>
        <w:autoSpaceDE w:val="0"/>
        <w:autoSpaceDN w:val="0"/>
        <w:adjustRightInd w:val="0"/>
        <w:spacing w:after="0" w:line="240" w:lineRule="auto"/>
        <w:ind w:firstLine="540"/>
        <w:jc w:val="both"/>
        <w:outlineLvl w:val="0"/>
        <w:rPr>
          <w:rFonts w:ascii="Times New Roman" w:hAnsi="Times New Roman"/>
          <w:lang w:eastAsia="ru-RU"/>
        </w:rPr>
      </w:pPr>
      <w:r>
        <w:rPr>
          <w:rFonts w:ascii="Times New Roman" w:hAnsi="Times New Roman"/>
          <w:lang w:eastAsia="ru-RU"/>
        </w:rPr>
        <w:t>8.2. Во всем, что не предусмотрено настоящим Договором, Стороны руководствуются нормами действующего законодательства Российской Федерации.</w:t>
      </w:r>
    </w:p>
    <w:p w:rsidR="00CC677A" w:rsidRDefault="00CC677A" w:rsidP="00CC677A">
      <w:pPr>
        <w:autoSpaceDE w:val="0"/>
        <w:autoSpaceDN w:val="0"/>
        <w:adjustRightInd w:val="0"/>
        <w:spacing w:after="0" w:line="240" w:lineRule="auto"/>
        <w:ind w:firstLine="540"/>
        <w:jc w:val="both"/>
        <w:outlineLvl w:val="0"/>
        <w:rPr>
          <w:rFonts w:ascii="Times New Roman" w:hAnsi="Times New Roman"/>
          <w:lang w:eastAsia="ru-RU"/>
        </w:rPr>
      </w:pPr>
      <w:r>
        <w:rPr>
          <w:rFonts w:ascii="Times New Roman" w:hAnsi="Times New Roman"/>
          <w:lang w:eastAsia="ru-RU"/>
        </w:rPr>
        <w:t>8.3. Все изменения, дополнения, приложения к настоящему Договору действительны, если они совершены в письменной форме и подписаны уполномоченными представителями обеих Сторон.</w:t>
      </w:r>
    </w:p>
    <w:p w:rsidR="00CC677A" w:rsidRDefault="00CC677A" w:rsidP="00CC677A">
      <w:pPr>
        <w:autoSpaceDE w:val="0"/>
        <w:autoSpaceDN w:val="0"/>
        <w:adjustRightInd w:val="0"/>
        <w:spacing w:before="120" w:after="120" w:line="240" w:lineRule="auto"/>
        <w:ind w:firstLine="539"/>
        <w:jc w:val="center"/>
        <w:outlineLvl w:val="0"/>
        <w:rPr>
          <w:rFonts w:ascii="Times New Roman" w:hAnsi="Times New Roman"/>
          <w:b/>
          <w:lang w:eastAsia="ru-RU"/>
        </w:rPr>
      </w:pPr>
      <w:r>
        <w:rPr>
          <w:rFonts w:ascii="Times New Roman" w:hAnsi="Times New Roman"/>
          <w:b/>
          <w:lang w:eastAsia="ru-RU"/>
        </w:rPr>
        <w:t>9. ЮРИДИЧЕСКИЕ АДРЕСА И РЕКВИЗИТЫ СТОРОН:</w:t>
      </w:r>
    </w:p>
    <w:tbl>
      <w:tblPr>
        <w:tblW w:w="11024" w:type="dxa"/>
        <w:tblInd w:w="-142" w:type="dxa"/>
        <w:tblLook w:val="04A0" w:firstRow="1" w:lastRow="0" w:firstColumn="1" w:lastColumn="0" w:noHBand="0" w:noVBand="1"/>
      </w:tblPr>
      <w:tblGrid>
        <w:gridCol w:w="4678"/>
        <w:gridCol w:w="250"/>
        <w:gridCol w:w="6096"/>
      </w:tblGrid>
      <w:tr w:rsidR="00CC677A" w:rsidTr="00CC677A">
        <w:tc>
          <w:tcPr>
            <w:tcW w:w="4678" w:type="dxa"/>
          </w:tcPr>
          <w:p w:rsidR="00CC677A" w:rsidRDefault="00CC677A">
            <w:pPr>
              <w:widowControl w:val="0"/>
              <w:spacing w:after="0" w:line="240" w:lineRule="auto"/>
              <w:ind w:left="142"/>
              <w:rPr>
                <w:rFonts w:ascii="Times New Roman" w:hAnsi="Times New Roman"/>
                <w:b/>
              </w:rPr>
            </w:pPr>
            <w:r>
              <w:rPr>
                <w:rFonts w:ascii="Times New Roman" w:hAnsi="Times New Roman"/>
                <w:b/>
              </w:rPr>
              <w:t>Продавец:</w:t>
            </w:r>
          </w:p>
          <w:p w:rsidR="00CC677A" w:rsidRDefault="00CC677A">
            <w:pPr>
              <w:widowControl w:val="0"/>
              <w:spacing w:after="0" w:line="240" w:lineRule="auto"/>
              <w:ind w:left="142"/>
              <w:rPr>
                <w:rFonts w:ascii="Times New Roman" w:hAnsi="Times New Roman"/>
                <w:b/>
              </w:rPr>
            </w:pPr>
            <w:r>
              <w:rPr>
                <w:rFonts w:ascii="Times New Roman" w:hAnsi="Times New Roman"/>
                <w:b/>
              </w:rPr>
              <w:t xml:space="preserve"> ИП </w:t>
            </w:r>
            <w:proofErr w:type="spellStart"/>
            <w:r>
              <w:rPr>
                <w:rFonts w:ascii="Times New Roman" w:hAnsi="Times New Roman"/>
                <w:b/>
              </w:rPr>
              <w:t>Гирда</w:t>
            </w:r>
            <w:proofErr w:type="spellEnd"/>
            <w:r>
              <w:rPr>
                <w:rFonts w:ascii="Times New Roman" w:hAnsi="Times New Roman"/>
                <w:b/>
              </w:rPr>
              <w:t xml:space="preserve"> Вячеслав Николаевич                                                            </w:t>
            </w:r>
          </w:p>
          <w:p w:rsidR="00CC677A" w:rsidRDefault="00CC677A">
            <w:pPr>
              <w:widowControl w:val="0"/>
              <w:spacing w:after="0" w:line="240" w:lineRule="auto"/>
              <w:ind w:left="142"/>
              <w:rPr>
                <w:rFonts w:ascii="Times New Roman" w:hAnsi="Times New Roman"/>
              </w:rPr>
            </w:pPr>
            <w:r>
              <w:rPr>
                <w:rFonts w:ascii="Times New Roman" w:hAnsi="Times New Roman"/>
              </w:rPr>
              <w:t>308006 г. Белгород                                                                    ул</w:t>
            </w:r>
            <w:proofErr w:type="gramStart"/>
            <w:r>
              <w:rPr>
                <w:rFonts w:ascii="Times New Roman" w:hAnsi="Times New Roman"/>
              </w:rPr>
              <w:t>.П</w:t>
            </w:r>
            <w:proofErr w:type="gramEnd"/>
            <w:r>
              <w:rPr>
                <w:rFonts w:ascii="Times New Roman" w:hAnsi="Times New Roman"/>
              </w:rPr>
              <w:t xml:space="preserve">роизводственная,8                                                             ИНН 312301114507                                                                   </w:t>
            </w:r>
          </w:p>
          <w:p w:rsidR="00CC677A" w:rsidRDefault="00CC677A">
            <w:pPr>
              <w:widowControl w:val="0"/>
              <w:spacing w:after="0" w:line="240" w:lineRule="auto"/>
              <w:ind w:left="142"/>
              <w:rPr>
                <w:rFonts w:ascii="Times New Roman" w:hAnsi="Times New Roman"/>
              </w:rPr>
            </w:pPr>
            <w:proofErr w:type="gramStart"/>
            <w:r>
              <w:rPr>
                <w:rFonts w:ascii="Times New Roman" w:hAnsi="Times New Roman"/>
              </w:rPr>
              <w:t>р</w:t>
            </w:r>
            <w:proofErr w:type="gramEnd"/>
            <w:r>
              <w:rPr>
                <w:rFonts w:ascii="Times New Roman" w:hAnsi="Times New Roman"/>
              </w:rPr>
              <w:t xml:space="preserve">/с 40802810700000000849                                                                                                              </w:t>
            </w:r>
          </w:p>
          <w:p w:rsidR="00CC677A" w:rsidRDefault="00CC677A">
            <w:pPr>
              <w:widowControl w:val="0"/>
              <w:spacing w:after="0" w:line="240" w:lineRule="auto"/>
              <w:ind w:left="142"/>
              <w:rPr>
                <w:rFonts w:ascii="Times New Roman" w:hAnsi="Times New Roman"/>
              </w:rPr>
            </w:pPr>
            <w:r>
              <w:rPr>
                <w:rFonts w:ascii="Times New Roman" w:hAnsi="Times New Roman"/>
              </w:rPr>
              <w:t xml:space="preserve">ОАО </w:t>
            </w:r>
            <w:proofErr w:type="spellStart"/>
            <w:r>
              <w:rPr>
                <w:rFonts w:ascii="Times New Roman" w:hAnsi="Times New Roman"/>
              </w:rPr>
              <w:t>АКБ"Металлинвестбанк</w:t>
            </w:r>
            <w:proofErr w:type="spellEnd"/>
            <w:r>
              <w:rPr>
                <w:rFonts w:ascii="Times New Roman" w:hAnsi="Times New Roman"/>
              </w:rPr>
              <w:t xml:space="preserve">" </w:t>
            </w:r>
            <w:proofErr w:type="spellStart"/>
            <w:r>
              <w:rPr>
                <w:rFonts w:ascii="Times New Roman" w:hAnsi="Times New Roman"/>
              </w:rPr>
              <w:t>г</w:t>
            </w:r>
            <w:proofErr w:type="gramStart"/>
            <w:r>
              <w:rPr>
                <w:rFonts w:ascii="Times New Roman" w:hAnsi="Times New Roman"/>
              </w:rPr>
              <w:t>.Б</w:t>
            </w:r>
            <w:proofErr w:type="gramEnd"/>
            <w:r>
              <w:rPr>
                <w:rFonts w:ascii="Times New Roman" w:hAnsi="Times New Roman"/>
              </w:rPr>
              <w:t>елгород</w:t>
            </w:r>
            <w:proofErr w:type="spellEnd"/>
            <w:r>
              <w:rPr>
                <w:rFonts w:ascii="Times New Roman" w:hAnsi="Times New Roman"/>
              </w:rPr>
              <w:t xml:space="preserve">                              </w:t>
            </w:r>
          </w:p>
          <w:p w:rsidR="00CC677A" w:rsidRDefault="00CC677A">
            <w:pPr>
              <w:widowControl w:val="0"/>
              <w:spacing w:after="0" w:line="240" w:lineRule="auto"/>
              <w:ind w:left="142"/>
              <w:rPr>
                <w:rFonts w:ascii="Times New Roman" w:hAnsi="Times New Roman"/>
              </w:rPr>
            </w:pPr>
            <w:r>
              <w:rPr>
                <w:rFonts w:ascii="Times New Roman" w:hAnsi="Times New Roman"/>
              </w:rPr>
              <w:t xml:space="preserve">к/с 30101810014030000838                                                        </w:t>
            </w:r>
          </w:p>
          <w:p w:rsidR="00CC677A" w:rsidRDefault="00CC677A">
            <w:pPr>
              <w:widowControl w:val="0"/>
              <w:spacing w:after="0" w:line="240" w:lineRule="auto"/>
              <w:ind w:left="142"/>
              <w:rPr>
                <w:rFonts w:ascii="Times New Roman" w:hAnsi="Times New Roman"/>
              </w:rPr>
            </w:pPr>
            <w:r>
              <w:rPr>
                <w:rFonts w:ascii="Times New Roman" w:hAnsi="Times New Roman"/>
              </w:rPr>
              <w:t xml:space="preserve">БИК 041403838                                                                           </w:t>
            </w:r>
          </w:p>
          <w:p w:rsidR="00CC677A" w:rsidRDefault="00CC677A">
            <w:pPr>
              <w:widowControl w:val="0"/>
              <w:spacing w:after="0" w:line="240" w:lineRule="auto"/>
              <w:ind w:left="142"/>
              <w:rPr>
                <w:rFonts w:ascii="Times New Roman" w:hAnsi="Times New Roman"/>
                <w:i/>
              </w:rPr>
            </w:pPr>
            <w:r>
              <w:rPr>
                <w:rFonts w:ascii="Times New Roman" w:hAnsi="Times New Roman"/>
              </w:rPr>
              <w:t xml:space="preserve">Тел. /4722/ 217-555 , факс /4722/ 56-94-59                               </w:t>
            </w:r>
          </w:p>
          <w:p w:rsidR="00CC677A" w:rsidRDefault="00CC677A">
            <w:pPr>
              <w:widowControl w:val="0"/>
              <w:spacing w:after="0" w:line="240" w:lineRule="auto"/>
              <w:ind w:left="142"/>
              <w:rPr>
                <w:rFonts w:ascii="Times New Roman" w:hAnsi="Times New Roman"/>
                <w:bCs/>
                <w:color w:val="000000"/>
              </w:rPr>
            </w:pPr>
            <w:r>
              <w:rPr>
                <w:rFonts w:ascii="Times New Roman" w:hAnsi="Times New Roman"/>
                <w:bCs/>
                <w:color w:val="000000"/>
              </w:rPr>
              <w:t>адрес электронной почты</w:t>
            </w:r>
          </w:p>
          <w:p w:rsidR="00CC677A" w:rsidRDefault="00CC677A">
            <w:pPr>
              <w:widowControl w:val="0"/>
              <w:spacing w:after="0" w:line="240" w:lineRule="auto"/>
              <w:ind w:left="142"/>
              <w:rPr>
                <w:rFonts w:ascii="Times New Roman" w:hAnsi="Times New Roman"/>
                <w:b/>
                <w:i/>
              </w:rPr>
            </w:pPr>
            <w:r>
              <w:rPr>
                <w:rFonts w:ascii="Times New Roman" w:hAnsi="Times New Roman"/>
                <w:b/>
                <w:i/>
              </w:rPr>
              <w:t xml:space="preserve">                                     </w:t>
            </w:r>
          </w:p>
          <w:p w:rsidR="00CC677A" w:rsidRDefault="00CC677A">
            <w:pPr>
              <w:widowControl w:val="0"/>
              <w:spacing w:after="0" w:line="240" w:lineRule="auto"/>
              <w:ind w:left="142"/>
              <w:rPr>
                <w:rFonts w:ascii="Times New Roman" w:hAnsi="Times New Roman"/>
                <w:b/>
              </w:rPr>
            </w:pPr>
            <w:r>
              <w:rPr>
                <w:rFonts w:ascii="Times New Roman" w:hAnsi="Times New Roman"/>
                <w:b/>
                <w:i/>
              </w:rPr>
              <w:t xml:space="preserve">                                                      </w:t>
            </w:r>
          </w:p>
          <w:p w:rsidR="00CC677A" w:rsidRDefault="00CC677A">
            <w:pPr>
              <w:widowControl w:val="0"/>
              <w:spacing w:after="0" w:line="240" w:lineRule="auto"/>
              <w:ind w:left="142"/>
              <w:rPr>
                <w:rFonts w:ascii="Times New Roman" w:hAnsi="Times New Roman"/>
                <w:b/>
              </w:rPr>
            </w:pPr>
            <w:r>
              <w:rPr>
                <w:rFonts w:ascii="Times New Roman" w:hAnsi="Times New Roman"/>
                <w:b/>
              </w:rPr>
              <w:t xml:space="preserve">____________________ИП </w:t>
            </w:r>
            <w:proofErr w:type="spellStart"/>
            <w:r>
              <w:rPr>
                <w:rFonts w:ascii="Times New Roman" w:hAnsi="Times New Roman"/>
                <w:b/>
              </w:rPr>
              <w:t>Гирда</w:t>
            </w:r>
            <w:proofErr w:type="spellEnd"/>
            <w:r>
              <w:rPr>
                <w:rFonts w:ascii="Times New Roman" w:hAnsi="Times New Roman"/>
                <w:b/>
              </w:rPr>
              <w:t xml:space="preserve"> В.Н.                                 </w:t>
            </w:r>
          </w:p>
          <w:p w:rsidR="00CC677A" w:rsidRDefault="00CC677A">
            <w:pPr>
              <w:widowControl w:val="0"/>
              <w:spacing w:after="0" w:line="240" w:lineRule="auto"/>
              <w:ind w:left="142"/>
              <w:rPr>
                <w:rFonts w:ascii="Times New Roman" w:hAnsi="Times New Roman"/>
                <w:b/>
              </w:rPr>
            </w:pPr>
          </w:p>
        </w:tc>
        <w:tc>
          <w:tcPr>
            <w:tcW w:w="250" w:type="dxa"/>
          </w:tcPr>
          <w:p w:rsidR="00CC677A" w:rsidRDefault="00CC677A">
            <w:pPr>
              <w:pStyle w:val="2"/>
              <w:widowControl w:val="0"/>
              <w:ind w:left="142"/>
              <w:rPr>
                <w:sz w:val="22"/>
                <w:szCs w:val="22"/>
              </w:rPr>
            </w:pPr>
          </w:p>
        </w:tc>
        <w:tc>
          <w:tcPr>
            <w:tcW w:w="6096" w:type="dxa"/>
          </w:tcPr>
          <w:p w:rsidR="00CC677A" w:rsidRDefault="00CC677A">
            <w:pPr>
              <w:pStyle w:val="2"/>
              <w:widowControl w:val="0"/>
              <w:ind w:left="142"/>
              <w:rPr>
                <w:b/>
                <w:sz w:val="22"/>
                <w:szCs w:val="22"/>
              </w:rPr>
            </w:pPr>
            <w:r>
              <w:rPr>
                <w:b/>
                <w:sz w:val="22"/>
                <w:szCs w:val="22"/>
              </w:rPr>
              <w:t>Покупатель:</w:t>
            </w:r>
          </w:p>
          <w:p w:rsidR="00CC677A" w:rsidRDefault="00CC677A">
            <w:pPr>
              <w:widowControl w:val="0"/>
              <w:spacing w:after="0" w:line="240" w:lineRule="auto"/>
              <w:ind w:left="142"/>
              <w:rPr>
                <w:rFonts w:ascii="Times New Roman" w:hAnsi="Times New Roman"/>
                <w:b/>
                <w:bCs/>
                <w:color w:val="000000"/>
              </w:rPr>
            </w:pPr>
          </w:p>
          <w:p w:rsidR="00CC677A" w:rsidRDefault="00CC677A">
            <w:pPr>
              <w:widowControl w:val="0"/>
              <w:spacing w:after="0" w:line="240" w:lineRule="auto"/>
              <w:ind w:left="142"/>
              <w:rPr>
                <w:rFonts w:ascii="Times New Roman" w:hAnsi="Times New Roman"/>
                <w:bCs/>
                <w:color w:val="000000"/>
              </w:rPr>
            </w:pPr>
            <w:r>
              <w:rPr>
                <w:rFonts w:ascii="Times New Roman" w:hAnsi="Times New Roman"/>
                <w:bCs/>
                <w:color w:val="000000"/>
              </w:rPr>
              <w:t>дата рождения ___________.,</w:t>
            </w:r>
          </w:p>
          <w:p w:rsidR="00CC677A" w:rsidRDefault="00CC677A">
            <w:pPr>
              <w:widowControl w:val="0"/>
              <w:spacing w:after="0" w:line="240" w:lineRule="auto"/>
              <w:ind w:left="142"/>
              <w:rPr>
                <w:rFonts w:ascii="Times New Roman" w:hAnsi="Times New Roman"/>
                <w:bCs/>
                <w:color w:val="000000"/>
              </w:rPr>
            </w:pPr>
            <w:r>
              <w:rPr>
                <w:rFonts w:ascii="Times New Roman" w:hAnsi="Times New Roman"/>
                <w:bCs/>
                <w:color w:val="000000"/>
              </w:rPr>
              <w:t xml:space="preserve"> паспорт серия ______ № ________, </w:t>
            </w:r>
          </w:p>
          <w:p w:rsidR="00CC677A" w:rsidRDefault="00CC677A">
            <w:pPr>
              <w:widowControl w:val="0"/>
              <w:spacing w:after="0" w:line="240" w:lineRule="auto"/>
              <w:ind w:left="142"/>
              <w:rPr>
                <w:rFonts w:ascii="Times New Roman" w:hAnsi="Times New Roman"/>
                <w:bCs/>
                <w:color w:val="000000"/>
              </w:rPr>
            </w:pPr>
            <w:r>
              <w:rPr>
                <w:rFonts w:ascii="Times New Roman" w:hAnsi="Times New Roman"/>
                <w:bCs/>
                <w:color w:val="000000"/>
              </w:rPr>
              <w:t xml:space="preserve">выдан ___________________________________, </w:t>
            </w:r>
          </w:p>
          <w:p w:rsidR="00CC677A" w:rsidRDefault="00CC677A">
            <w:pPr>
              <w:widowControl w:val="0"/>
              <w:spacing w:after="0" w:line="240" w:lineRule="auto"/>
              <w:ind w:left="142"/>
              <w:rPr>
                <w:rFonts w:ascii="Times New Roman" w:hAnsi="Times New Roman"/>
                <w:bCs/>
                <w:color w:val="000000"/>
              </w:rPr>
            </w:pPr>
            <w:r>
              <w:rPr>
                <w:rFonts w:ascii="Times New Roman" w:hAnsi="Times New Roman"/>
                <w:bCs/>
                <w:color w:val="000000"/>
              </w:rPr>
              <w:t xml:space="preserve">дата выдачи _________, </w:t>
            </w:r>
          </w:p>
          <w:p w:rsidR="00CC677A" w:rsidRDefault="00CC677A">
            <w:pPr>
              <w:widowControl w:val="0"/>
              <w:spacing w:after="0" w:line="240" w:lineRule="auto"/>
              <w:ind w:left="142"/>
              <w:rPr>
                <w:rFonts w:ascii="Times New Roman" w:hAnsi="Times New Roman"/>
                <w:bCs/>
                <w:color w:val="000000"/>
              </w:rPr>
            </w:pPr>
            <w:proofErr w:type="gramStart"/>
            <w:r>
              <w:rPr>
                <w:rFonts w:ascii="Times New Roman" w:hAnsi="Times New Roman"/>
                <w:bCs/>
                <w:color w:val="000000"/>
              </w:rPr>
              <w:t>зарегистрирован</w:t>
            </w:r>
            <w:proofErr w:type="gramEnd"/>
            <w:r>
              <w:rPr>
                <w:rFonts w:ascii="Times New Roman" w:hAnsi="Times New Roman"/>
                <w:bCs/>
                <w:color w:val="000000"/>
              </w:rPr>
              <w:t xml:space="preserve"> по адресу _________________________________________</w:t>
            </w:r>
          </w:p>
          <w:p w:rsidR="00CC677A" w:rsidRDefault="00CC677A">
            <w:pPr>
              <w:widowControl w:val="0"/>
              <w:spacing w:after="0" w:line="240" w:lineRule="auto"/>
              <w:ind w:left="142"/>
              <w:rPr>
                <w:rFonts w:ascii="Times New Roman" w:hAnsi="Times New Roman"/>
                <w:bCs/>
                <w:color w:val="000000"/>
              </w:rPr>
            </w:pPr>
            <w:r>
              <w:rPr>
                <w:rFonts w:ascii="Times New Roman" w:hAnsi="Times New Roman"/>
                <w:bCs/>
                <w:color w:val="000000"/>
              </w:rPr>
              <w:t xml:space="preserve">тел. </w:t>
            </w:r>
          </w:p>
          <w:p w:rsidR="00CC677A" w:rsidRDefault="00CC677A">
            <w:pPr>
              <w:widowControl w:val="0"/>
              <w:spacing w:after="0" w:line="240" w:lineRule="auto"/>
              <w:ind w:left="142"/>
              <w:rPr>
                <w:rFonts w:ascii="Times New Roman" w:hAnsi="Times New Roman"/>
                <w:bCs/>
                <w:color w:val="000000"/>
              </w:rPr>
            </w:pPr>
            <w:r>
              <w:rPr>
                <w:rFonts w:ascii="Times New Roman" w:hAnsi="Times New Roman"/>
                <w:bCs/>
                <w:color w:val="000000"/>
              </w:rPr>
              <w:t>адрес электронной почты</w:t>
            </w:r>
          </w:p>
          <w:p w:rsidR="00CC677A" w:rsidRDefault="00CC677A">
            <w:pPr>
              <w:widowControl w:val="0"/>
              <w:spacing w:after="0" w:line="240" w:lineRule="auto"/>
              <w:ind w:left="142"/>
              <w:rPr>
                <w:rFonts w:ascii="Times New Roman" w:hAnsi="Times New Roman"/>
                <w:b/>
                <w:bCs/>
                <w:color w:val="000000"/>
              </w:rPr>
            </w:pPr>
          </w:p>
          <w:p w:rsidR="00CC677A" w:rsidRDefault="00CC677A">
            <w:pPr>
              <w:widowControl w:val="0"/>
              <w:spacing w:after="0" w:line="240" w:lineRule="auto"/>
              <w:ind w:left="142"/>
              <w:rPr>
                <w:rFonts w:ascii="Times New Roman" w:hAnsi="Times New Roman"/>
                <w:b/>
                <w:bCs/>
                <w:color w:val="000000"/>
              </w:rPr>
            </w:pPr>
          </w:p>
          <w:p w:rsidR="00CC677A" w:rsidRDefault="00CC677A">
            <w:pPr>
              <w:widowControl w:val="0"/>
              <w:spacing w:after="0" w:line="240" w:lineRule="auto"/>
              <w:ind w:left="142"/>
              <w:rPr>
                <w:rFonts w:ascii="Times New Roman" w:hAnsi="Times New Roman"/>
                <w:b/>
                <w:bCs/>
                <w:color w:val="000000"/>
              </w:rPr>
            </w:pPr>
          </w:p>
          <w:p w:rsidR="00CC677A" w:rsidRDefault="00CC677A">
            <w:pPr>
              <w:widowControl w:val="0"/>
              <w:spacing w:after="0" w:line="240" w:lineRule="auto"/>
              <w:ind w:left="142"/>
              <w:rPr>
                <w:rFonts w:ascii="Times New Roman" w:hAnsi="Times New Roman"/>
                <w:b/>
                <w:bCs/>
                <w:color w:val="000000"/>
              </w:rPr>
            </w:pPr>
            <w:r>
              <w:rPr>
                <w:rFonts w:ascii="Times New Roman" w:hAnsi="Times New Roman"/>
                <w:b/>
                <w:bCs/>
                <w:color w:val="000000"/>
              </w:rPr>
              <w:t>_______________________</w:t>
            </w:r>
            <w:bookmarkStart w:id="0" w:name="_GoBack"/>
            <w:bookmarkEnd w:id="0"/>
          </w:p>
        </w:tc>
      </w:tr>
    </w:tbl>
    <w:p w:rsidR="00CC677A" w:rsidRDefault="00CC677A" w:rsidP="00CC677A">
      <w:pPr>
        <w:tabs>
          <w:tab w:val="left" w:pos="4120"/>
        </w:tabs>
        <w:spacing w:line="240" w:lineRule="auto"/>
      </w:pPr>
    </w:p>
    <w:p w:rsidR="00AF04E9" w:rsidRDefault="00AF04E9"/>
    <w:sectPr w:rsidR="00AF04E9" w:rsidSect="00CC67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9A3"/>
    <w:rsid w:val="001E69A3"/>
    <w:rsid w:val="005B11CC"/>
    <w:rsid w:val="00AF04E9"/>
    <w:rsid w:val="00CC6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77A"/>
    <w:rPr>
      <w:rFonts w:ascii="Calibri" w:eastAsia="Calibri" w:hAnsi="Calibri" w:cs="Times New Roman"/>
    </w:rPr>
  </w:style>
  <w:style w:type="paragraph" w:styleId="2">
    <w:name w:val="heading 2"/>
    <w:basedOn w:val="a"/>
    <w:next w:val="a"/>
    <w:link w:val="20"/>
    <w:unhideWhenUsed/>
    <w:qFormat/>
    <w:rsid w:val="00CC677A"/>
    <w:pPr>
      <w:keepNext/>
      <w:spacing w:after="0" w:line="240" w:lineRule="auto"/>
      <w:ind w:left="851"/>
      <w:outlineLvl w:val="1"/>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C677A"/>
    <w:rPr>
      <w:rFonts w:ascii="Times New Roman" w:eastAsia="Times New Roman" w:hAnsi="Times New Roman" w:cs="Times New Roman"/>
      <w:sz w:val="24"/>
      <w:szCs w:val="24"/>
      <w:lang w:eastAsia="ru-RU"/>
    </w:rPr>
  </w:style>
  <w:style w:type="paragraph" w:styleId="a3">
    <w:name w:val="footer"/>
    <w:basedOn w:val="a"/>
    <w:link w:val="a4"/>
    <w:semiHidden/>
    <w:unhideWhenUsed/>
    <w:rsid w:val="00CC677A"/>
    <w:pPr>
      <w:tabs>
        <w:tab w:val="center" w:pos="4677"/>
        <w:tab w:val="right" w:pos="9355"/>
      </w:tabs>
    </w:pPr>
  </w:style>
  <w:style w:type="character" w:customStyle="1" w:styleId="a4">
    <w:name w:val="Нижний колонтитул Знак"/>
    <w:basedOn w:val="a0"/>
    <w:link w:val="a3"/>
    <w:semiHidden/>
    <w:rsid w:val="00CC677A"/>
    <w:rPr>
      <w:rFonts w:ascii="Calibri" w:eastAsia="Calibri" w:hAnsi="Calibri" w:cs="Times New Roman"/>
    </w:rPr>
  </w:style>
  <w:style w:type="paragraph" w:styleId="a5">
    <w:name w:val="Title"/>
    <w:basedOn w:val="a"/>
    <w:next w:val="a"/>
    <w:link w:val="a6"/>
    <w:uiPriority w:val="10"/>
    <w:qFormat/>
    <w:rsid w:val="00CC677A"/>
    <w:pPr>
      <w:spacing w:before="240" w:after="60"/>
      <w:jc w:val="center"/>
      <w:outlineLvl w:val="0"/>
    </w:pPr>
    <w:rPr>
      <w:rFonts w:ascii="Calibri Light" w:eastAsia="Times New Roman" w:hAnsi="Calibri Light"/>
      <w:b/>
      <w:bCs/>
      <w:kern w:val="28"/>
      <w:sz w:val="32"/>
      <w:szCs w:val="32"/>
    </w:rPr>
  </w:style>
  <w:style w:type="character" w:customStyle="1" w:styleId="a6">
    <w:name w:val="Название Знак"/>
    <w:basedOn w:val="a0"/>
    <w:link w:val="a5"/>
    <w:uiPriority w:val="10"/>
    <w:rsid w:val="00CC677A"/>
    <w:rPr>
      <w:rFonts w:ascii="Calibri Light" w:eastAsia="Times New Roman" w:hAnsi="Calibri Light" w:cs="Times New Roman"/>
      <w:b/>
      <w:bCs/>
      <w:kern w:val="28"/>
      <w:sz w:val="32"/>
      <w:szCs w:val="32"/>
    </w:rPr>
  </w:style>
  <w:style w:type="character" w:customStyle="1" w:styleId="a7">
    <w:name w:val="Основной текст с отступом Знак"/>
    <w:aliases w:val="Знак Знак"/>
    <w:basedOn w:val="a0"/>
    <w:link w:val="a8"/>
    <w:semiHidden/>
    <w:locked/>
    <w:rsid w:val="00CC677A"/>
    <w:rPr>
      <w:sz w:val="24"/>
    </w:rPr>
  </w:style>
  <w:style w:type="paragraph" w:styleId="a8">
    <w:name w:val="Body Text Indent"/>
    <w:aliases w:val="Знак"/>
    <w:basedOn w:val="a"/>
    <w:link w:val="a7"/>
    <w:semiHidden/>
    <w:unhideWhenUsed/>
    <w:rsid w:val="00CC677A"/>
    <w:pPr>
      <w:spacing w:after="0" w:line="240" w:lineRule="auto"/>
      <w:ind w:firstLine="567"/>
    </w:pPr>
    <w:rPr>
      <w:rFonts w:asciiTheme="minorHAnsi" w:eastAsiaTheme="minorHAnsi" w:hAnsiTheme="minorHAnsi" w:cstheme="minorBidi"/>
      <w:sz w:val="24"/>
    </w:rPr>
  </w:style>
  <w:style w:type="character" w:customStyle="1" w:styleId="1">
    <w:name w:val="Основной текст с отступом Знак1"/>
    <w:basedOn w:val="a0"/>
    <w:uiPriority w:val="99"/>
    <w:semiHidden/>
    <w:rsid w:val="00CC677A"/>
    <w:rPr>
      <w:rFonts w:ascii="Calibri" w:eastAsia="Calibri" w:hAnsi="Calibri" w:cs="Times New Roman"/>
    </w:rPr>
  </w:style>
  <w:style w:type="paragraph" w:styleId="a9">
    <w:name w:val="List Paragraph"/>
    <w:basedOn w:val="a"/>
    <w:qFormat/>
    <w:rsid w:val="00CC677A"/>
    <w:pPr>
      <w:ind w:left="720"/>
      <w:contextualSpacing/>
    </w:pPr>
  </w:style>
  <w:style w:type="paragraph" w:customStyle="1" w:styleId="ConsPlusNormal">
    <w:name w:val="ConsPlusNormal"/>
    <w:rsid w:val="00CC677A"/>
    <w:pPr>
      <w:autoSpaceDE w:val="0"/>
      <w:autoSpaceDN w:val="0"/>
      <w:adjustRightInd w:val="0"/>
      <w:spacing w:after="0" w:line="240" w:lineRule="auto"/>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77A"/>
    <w:rPr>
      <w:rFonts w:ascii="Calibri" w:eastAsia="Calibri" w:hAnsi="Calibri" w:cs="Times New Roman"/>
    </w:rPr>
  </w:style>
  <w:style w:type="paragraph" w:styleId="2">
    <w:name w:val="heading 2"/>
    <w:basedOn w:val="a"/>
    <w:next w:val="a"/>
    <w:link w:val="20"/>
    <w:unhideWhenUsed/>
    <w:qFormat/>
    <w:rsid w:val="00CC677A"/>
    <w:pPr>
      <w:keepNext/>
      <w:spacing w:after="0" w:line="240" w:lineRule="auto"/>
      <w:ind w:left="851"/>
      <w:outlineLvl w:val="1"/>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C677A"/>
    <w:rPr>
      <w:rFonts w:ascii="Times New Roman" w:eastAsia="Times New Roman" w:hAnsi="Times New Roman" w:cs="Times New Roman"/>
      <w:sz w:val="24"/>
      <w:szCs w:val="24"/>
      <w:lang w:eastAsia="ru-RU"/>
    </w:rPr>
  </w:style>
  <w:style w:type="paragraph" w:styleId="a3">
    <w:name w:val="footer"/>
    <w:basedOn w:val="a"/>
    <w:link w:val="a4"/>
    <w:semiHidden/>
    <w:unhideWhenUsed/>
    <w:rsid w:val="00CC677A"/>
    <w:pPr>
      <w:tabs>
        <w:tab w:val="center" w:pos="4677"/>
        <w:tab w:val="right" w:pos="9355"/>
      </w:tabs>
    </w:pPr>
  </w:style>
  <w:style w:type="character" w:customStyle="1" w:styleId="a4">
    <w:name w:val="Нижний колонтитул Знак"/>
    <w:basedOn w:val="a0"/>
    <w:link w:val="a3"/>
    <w:semiHidden/>
    <w:rsid w:val="00CC677A"/>
    <w:rPr>
      <w:rFonts w:ascii="Calibri" w:eastAsia="Calibri" w:hAnsi="Calibri" w:cs="Times New Roman"/>
    </w:rPr>
  </w:style>
  <w:style w:type="paragraph" w:styleId="a5">
    <w:name w:val="Title"/>
    <w:basedOn w:val="a"/>
    <w:next w:val="a"/>
    <w:link w:val="a6"/>
    <w:uiPriority w:val="10"/>
    <w:qFormat/>
    <w:rsid w:val="00CC677A"/>
    <w:pPr>
      <w:spacing w:before="240" w:after="60"/>
      <w:jc w:val="center"/>
      <w:outlineLvl w:val="0"/>
    </w:pPr>
    <w:rPr>
      <w:rFonts w:ascii="Calibri Light" w:eastAsia="Times New Roman" w:hAnsi="Calibri Light"/>
      <w:b/>
      <w:bCs/>
      <w:kern w:val="28"/>
      <w:sz w:val="32"/>
      <w:szCs w:val="32"/>
    </w:rPr>
  </w:style>
  <w:style w:type="character" w:customStyle="1" w:styleId="a6">
    <w:name w:val="Название Знак"/>
    <w:basedOn w:val="a0"/>
    <w:link w:val="a5"/>
    <w:uiPriority w:val="10"/>
    <w:rsid w:val="00CC677A"/>
    <w:rPr>
      <w:rFonts w:ascii="Calibri Light" w:eastAsia="Times New Roman" w:hAnsi="Calibri Light" w:cs="Times New Roman"/>
      <w:b/>
      <w:bCs/>
      <w:kern w:val="28"/>
      <w:sz w:val="32"/>
      <w:szCs w:val="32"/>
    </w:rPr>
  </w:style>
  <w:style w:type="character" w:customStyle="1" w:styleId="a7">
    <w:name w:val="Основной текст с отступом Знак"/>
    <w:aliases w:val="Знак Знак"/>
    <w:basedOn w:val="a0"/>
    <w:link w:val="a8"/>
    <w:semiHidden/>
    <w:locked/>
    <w:rsid w:val="00CC677A"/>
    <w:rPr>
      <w:sz w:val="24"/>
    </w:rPr>
  </w:style>
  <w:style w:type="paragraph" w:styleId="a8">
    <w:name w:val="Body Text Indent"/>
    <w:aliases w:val="Знак"/>
    <w:basedOn w:val="a"/>
    <w:link w:val="a7"/>
    <w:semiHidden/>
    <w:unhideWhenUsed/>
    <w:rsid w:val="00CC677A"/>
    <w:pPr>
      <w:spacing w:after="0" w:line="240" w:lineRule="auto"/>
      <w:ind w:firstLine="567"/>
    </w:pPr>
    <w:rPr>
      <w:rFonts w:asciiTheme="minorHAnsi" w:eastAsiaTheme="minorHAnsi" w:hAnsiTheme="minorHAnsi" w:cstheme="minorBidi"/>
      <w:sz w:val="24"/>
    </w:rPr>
  </w:style>
  <w:style w:type="character" w:customStyle="1" w:styleId="1">
    <w:name w:val="Основной текст с отступом Знак1"/>
    <w:basedOn w:val="a0"/>
    <w:uiPriority w:val="99"/>
    <w:semiHidden/>
    <w:rsid w:val="00CC677A"/>
    <w:rPr>
      <w:rFonts w:ascii="Calibri" w:eastAsia="Calibri" w:hAnsi="Calibri" w:cs="Times New Roman"/>
    </w:rPr>
  </w:style>
  <w:style w:type="paragraph" w:styleId="a9">
    <w:name w:val="List Paragraph"/>
    <w:basedOn w:val="a"/>
    <w:qFormat/>
    <w:rsid w:val="00CC677A"/>
    <w:pPr>
      <w:ind w:left="720"/>
      <w:contextualSpacing/>
    </w:pPr>
  </w:style>
  <w:style w:type="paragraph" w:customStyle="1" w:styleId="ConsPlusNormal">
    <w:name w:val="ConsPlusNormal"/>
    <w:rsid w:val="00CC677A"/>
    <w:pPr>
      <w:autoSpaceDE w:val="0"/>
      <w:autoSpaceDN w:val="0"/>
      <w:adjustRightInd w:val="0"/>
      <w:spacing w:after="0" w:line="240"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73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2935</Words>
  <Characters>16736</Characters>
  <Application>Microsoft Office Word</Application>
  <DocSecurity>0</DocSecurity>
  <Lines>139</Lines>
  <Paragraphs>39</Paragraphs>
  <ScaleCrop>false</ScaleCrop>
  <Company>профсталь</Company>
  <LinksUpToDate>false</LinksUpToDate>
  <CharactersWithSpaces>19632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профсталь</dc:creator>
  <cp:keywords/>
  <dc:description/>
  <cp:lastModifiedBy>профсталь</cp:lastModifiedBy>
  <cp:revision>3</cp:revision>
  <dcterms:created xsi:type="dcterms:W3CDTF">2015-12-14T08:30:00Z</dcterms:created>
  <dcterms:modified xsi:type="dcterms:W3CDTF">2015-12-14T08:33:00Z</dcterms:modified>
</cp:coreProperties>
</file>